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A642A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3</w:t>
      </w:r>
    </w:p>
    <w:p w14:paraId="04FFAF73">
      <w:pPr>
        <w:widowControl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  <w:t>202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highlight w:val="none"/>
        </w:rPr>
        <w:t>年度项目支出绩效自评表</w:t>
      </w:r>
      <w:bookmarkEnd w:id="0"/>
    </w:p>
    <w:tbl>
      <w:tblPr>
        <w:tblStyle w:val="2"/>
        <w:tblW w:w="985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9"/>
        <w:gridCol w:w="1059"/>
        <w:gridCol w:w="1041"/>
        <w:gridCol w:w="1184"/>
        <w:gridCol w:w="1416"/>
        <w:gridCol w:w="1087"/>
        <w:gridCol w:w="807"/>
        <w:gridCol w:w="856"/>
        <w:gridCol w:w="1352"/>
      </w:tblGrid>
      <w:tr w14:paraId="2906013E">
        <w:trPr>
          <w:jc w:val="center"/>
        </w:trPr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7B48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项目支</w:t>
            </w:r>
          </w:p>
          <w:p w14:paraId="49A966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出名称</w:t>
            </w:r>
          </w:p>
        </w:tc>
        <w:tc>
          <w:tcPr>
            <w:tcW w:w="8802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2E91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日常工作经费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2DF7A4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4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AEFD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主管部门</w:t>
            </w:r>
          </w:p>
        </w:tc>
        <w:tc>
          <w:tcPr>
            <w:tcW w:w="47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E91B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08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C94E2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实施单位</w:t>
            </w:r>
          </w:p>
        </w:tc>
        <w:tc>
          <w:tcPr>
            <w:tcW w:w="301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F747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4FA02E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49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6C6C7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项目资金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（万元）</w:t>
            </w:r>
          </w:p>
        </w:tc>
        <w:tc>
          <w:tcPr>
            <w:tcW w:w="21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7219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2AF1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年初</w:t>
            </w:r>
          </w:p>
          <w:p w14:paraId="5EF448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预算数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6D91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全年</w:t>
            </w:r>
          </w:p>
          <w:p w14:paraId="22FA03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预算数</w:t>
            </w:r>
          </w:p>
        </w:tc>
        <w:tc>
          <w:tcPr>
            <w:tcW w:w="1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F9CE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全年</w:t>
            </w:r>
          </w:p>
          <w:p w14:paraId="0B34E7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执行数</w:t>
            </w:r>
          </w:p>
        </w:tc>
        <w:tc>
          <w:tcPr>
            <w:tcW w:w="8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EEB9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2DDB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执行率</w:t>
            </w:r>
          </w:p>
        </w:tc>
        <w:tc>
          <w:tcPr>
            <w:tcW w:w="13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43B5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得分</w:t>
            </w:r>
          </w:p>
        </w:tc>
      </w:tr>
      <w:tr w14:paraId="5D9D4A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4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42DFF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7628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年度资金总额　</w:t>
            </w:r>
          </w:p>
        </w:tc>
        <w:tc>
          <w:tcPr>
            <w:tcW w:w="1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0E70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62.5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FAA4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62.5</w:t>
            </w:r>
          </w:p>
        </w:tc>
        <w:tc>
          <w:tcPr>
            <w:tcW w:w="1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11AB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62.5</w:t>
            </w:r>
          </w:p>
        </w:tc>
        <w:tc>
          <w:tcPr>
            <w:tcW w:w="8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E46A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10</w:t>
            </w:r>
          </w:p>
        </w:tc>
        <w:tc>
          <w:tcPr>
            <w:tcW w:w="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B0A6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100%</w:t>
            </w:r>
          </w:p>
        </w:tc>
        <w:tc>
          <w:tcPr>
            <w:tcW w:w="13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744D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</w:tr>
      <w:tr w14:paraId="53FC90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04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9E2CC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0D91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其中：当年财政拨款　</w:t>
            </w:r>
          </w:p>
        </w:tc>
        <w:tc>
          <w:tcPr>
            <w:tcW w:w="1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5625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222F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E7C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B7D1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F5C0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3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514C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19A06D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  <w:jc w:val="center"/>
        </w:trPr>
        <w:tc>
          <w:tcPr>
            <w:tcW w:w="104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E8064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E82E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600" w:firstLineChars="3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上年结转资金　</w:t>
            </w:r>
          </w:p>
        </w:tc>
        <w:tc>
          <w:tcPr>
            <w:tcW w:w="1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CB7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58C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1D08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F950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F7C5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3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4849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3215A6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104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1761D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40AF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600" w:firstLineChars="3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其他资金</w:t>
            </w:r>
          </w:p>
        </w:tc>
        <w:tc>
          <w:tcPr>
            <w:tcW w:w="1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B8CA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6605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76BC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53D5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5DCB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3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1437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7066FF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04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FC9FF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年度总体目标</w:t>
            </w:r>
          </w:p>
        </w:tc>
        <w:tc>
          <w:tcPr>
            <w:tcW w:w="47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0639A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预期目标</w:t>
            </w:r>
          </w:p>
        </w:tc>
        <w:tc>
          <w:tcPr>
            <w:tcW w:w="410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EFA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实际完成情况　</w:t>
            </w:r>
          </w:p>
        </w:tc>
      </w:tr>
      <w:tr w14:paraId="6D5B4B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9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289C0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绩</w:t>
            </w:r>
          </w:p>
          <w:p w14:paraId="17BD0B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效</w:t>
            </w:r>
          </w:p>
          <w:p w14:paraId="5D8831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</w:t>
            </w:r>
          </w:p>
          <w:p w14:paraId="03FB0E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标</w:t>
            </w:r>
          </w:p>
        </w:tc>
        <w:tc>
          <w:tcPr>
            <w:tcW w:w="10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FC5D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一级指标</w:t>
            </w:r>
          </w:p>
        </w:tc>
        <w:tc>
          <w:tcPr>
            <w:tcW w:w="1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8509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二级指标</w:t>
            </w:r>
          </w:p>
        </w:tc>
        <w:tc>
          <w:tcPr>
            <w:tcW w:w="1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072A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三级指标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D24A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年度</w:t>
            </w:r>
          </w:p>
          <w:p w14:paraId="02DFC5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指标值</w:t>
            </w:r>
          </w:p>
        </w:tc>
        <w:tc>
          <w:tcPr>
            <w:tcW w:w="1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A083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实际</w:t>
            </w:r>
          </w:p>
          <w:p w14:paraId="0B7B3D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完成值</w:t>
            </w:r>
          </w:p>
        </w:tc>
        <w:tc>
          <w:tcPr>
            <w:tcW w:w="8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655B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CEBE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得分</w:t>
            </w:r>
          </w:p>
        </w:tc>
        <w:tc>
          <w:tcPr>
            <w:tcW w:w="13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C259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偏差原因分析及改进措施</w:t>
            </w:r>
          </w:p>
        </w:tc>
      </w:tr>
      <w:tr w14:paraId="7E2DFD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4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B48D8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D2C5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产出指标</w:t>
            </w:r>
          </w:p>
          <w:p w14:paraId="04D873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3A3D77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(50分)</w:t>
            </w:r>
          </w:p>
        </w:tc>
        <w:tc>
          <w:tcPr>
            <w:tcW w:w="10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8DD3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数量指标</w:t>
            </w:r>
          </w:p>
        </w:tc>
        <w:tc>
          <w:tcPr>
            <w:tcW w:w="1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17DB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6"/>
                <w:szCs w:val="16"/>
                <w:lang w:val="en-US" w:eastAsia="zh-CN"/>
              </w:rPr>
              <w:t>慰问离休干部及遗孀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701B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6"/>
                <w:szCs w:val="16"/>
                <w:lang w:val="en-US" w:eastAsia="zh-CN"/>
              </w:rPr>
              <w:t>约192人次</w:t>
            </w:r>
          </w:p>
        </w:tc>
        <w:tc>
          <w:tcPr>
            <w:tcW w:w="1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2420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6"/>
                <w:szCs w:val="16"/>
                <w:lang w:val="en-US" w:eastAsia="zh-CN"/>
              </w:rPr>
              <w:t>已完成</w:t>
            </w:r>
          </w:p>
        </w:tc>
        <w:tc>
          <w:tcPr>
            <w:tcW w:w="8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8EBF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C6A3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13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3B3D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1DDE97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4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8612A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C779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FD29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BC0D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6"/>
                <w:szCs w:val="16"/>
                <w:lang w:val="en-US" w:eastAsia="zh-CN"/>
              </w:rPr>
              <w:t>帮扶特困离退休干部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F45B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6"/>
                <w:szCs w:val="16"/>
                <w:lang w:val="en-US" w:eastAsia="zh-CN"/>
              </w:rPr>
              <w:t>约60人</w:t>
            </w:r>
          </w:p>
        </w:tc>
        <w:tc>
          <w:tcPr>
            <w:tcW w:w="1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E178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6"/>
                <w:szCs w:val="16"/>
                <w:lang w:val="en-US" w:eastAsia="zh-CN"/>
              </w:rPr>
              <w:t>已完成</w:t>
            </w:r>
          </w:p>
        </w:tc>
        <w:tc>
          <w:tcPr>
            <w:tcW w:w="8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76D3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462D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13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6350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26EBE4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4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5CD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C284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B219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7462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6"/>
                <w:szCs w:val="16"/>
                <w:lang w:val="en-US" w:eastAsia="zh-CN"/>
              </w:rPr>
              <w:t>指导社区做好“四就近”工作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20A7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6"/>
                <w:szCs w:val="16"/>
                <w:lang w:val="en-US" w:eastAsia="zh-CN"/>
              </w:rPr>
              <w:t>26个流动点</w:t>
            </w:r>
          </w:p>
        </w:tc>
        <w:tc>
          <w:tcPr>
            <w:tcW w:w="1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FC6E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6"/>
                <w:szCs w:val="16"/>
                <w:lang w:val="en-US" w:eastAsia="zh-CN"/>
              </w:rPr>
              <w:t>已完成</w:t>
            </w:r>
          </w:p>
        </w:tc>
        <w:tc>
          <w:tcPr>
            <w:tcW w:w="8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331B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799F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13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64D0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32A746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4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9558F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331B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5BF2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质量指标</w:t>
            </w:r>
          </w:p>
        </w:tc>
        <w:tc>
          <w:tcPr>
            <w:tcW w:w="1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594C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6"/>
                <w:szCs w:val="16"/>
              </w:rPr>
              <w:t>及时慰问帮扶老同志；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F760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6"/>
                <w:szCs w:val="16"/>
                <w:lang w:val="en-US" w:eastAsia="zh-CN"/>
              </w:rPr>
              <w:t>及时完成各项工作</w:t>
            </w:r>
          </w:p>
        </w:tc>
        <w:tc>
          <w:tcPr>
            <w:tcW w:w="1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A25A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6"/>
                <w:szCs w:val="16"/>
                <w:lang w:val="en-US" w:eastAsia="zh-CN"/>
              </w:rPr>
              <w:t>已完成</w:t>
            </w:r>
          </w:p>
        </w:tc>
        <w:tc>
          <w:tcPr>
            <w:tcW w:w="8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DFE5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0FC4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13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E04B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7202C5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4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8CED8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A317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EE40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02AB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6"/>
                <w:szCs w:val="16"/>
              </w:rPr>
              <w:t>顺利开展流动点和宣讲活动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7F51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6"/>
                <w:szCs w:val="16"/>
                <w:lang w:val="en-US" w:eastAsia="zh-CN"/>
              </w:rPr>
              <w:t>及时完成各项工作</w:t>
            </w:r>
          </w:p>
        </w:tc>
        <w:tc>
          <w:tcPr>
            <w:tcW w:w="1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DD84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6"/>
                <w:szCs w:val="16"/>
                <w:lang w:val="en-US" w:eastAsia="zh-CN"/>
              </w:rPr>
              <w:t>已完成</w:t>
            </w:r>
          </w:p>
        </w:tc>
        <w:tc>
          <w:tcPr>
            <w:tcW w:w="8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EF27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3B43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13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FC27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13E1F5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4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FE3BA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1E3E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89FC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时效指标</w:t>
            </w:r>
          </w:p>
        </w:tc>
        <w:tc>
          <w:tcPr>
            <w:tcW w:w="1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B6F4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6"/>
                <w:szCs w:val="16"/>
              </w:rPr>
              <w:t>各项工作在12月31前完成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2419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6"/>
                <w:szCs w:val="16"/>
                <w:lang w:val="en-US" w:eastAsia="zh-CN"/>
              </w:rPr>
              <w:t>2025.01-2025.12</w:t>
            </w:r>
          </w:p>
        </w:tc>
        <w:tc>
          <w:tcPr>
            <w:tcW w:w="1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B718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6"/>
                <w:szCs w:val="16"/>
                <w:lang w:val="en-US" w:eastAsia="zh-CN"/>
              </w:rPr>
              <w:t>已完成</w:t>
            </w:r>
          </w:p>
        </w:tc>
        <w:tc>
          <w:tcPr>
            <w:tcW w:w="8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DBB3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2266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13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1225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48A6FF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" w:hRule="atLeast"/>
          <w:jc w:val="center"/>
        </w:trPr>
        <w:tc>
          <w:tcPr>
            <w:tcW w:w="104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06DEC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1072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4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614F0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成本指标</w:t>
            </w:r>
          </w:p>
        </w:tc>
        <w:tc>
          <w:tcPr>
            <w:tcW w:w="1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209D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6"/>
                <w:szCs w:val="16"/>
                <w:lang w:val="en-US" w:eastAsia="zh-CN" w:bidi="ar-SA"/>
              </w:rPr>
              <w:t>走访慰问全市困难离休干部及遗孀、厅级干部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86BB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6"/>
                <w:szCs w:val="16"/>
                <w:lang w:val="en-US" w:eastAsia="zh-CN" w:bidi="ar-SA"/>
              </w:rPr>
              <w:t>2000</w:t>
            </w:r>
          </w:p>
        </w:tc>
        <w:tc>
          <w:tcPr>
            <w:tcW w:w="1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D5DC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6"/>
                <w:szCs w:val="16"/>
                <w:lang w:val="en-US" w:eastAsia="zh-CN"/>
              </w:rPr>
              <w:t>已完成</w:t>
            </w:r>
          </w:p>
        </w:tc>
        <w:tc>
          <w:tcPr>
            <w:tcW w:w="8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61D9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0A53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13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46FB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37C016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" w:hRule="atLeast"/>
          <w:jc w:val="center"/>
        </w:trPr>
        <w:tc>
          <w:tcPr>
            <w:tcW w:w="104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D6EE1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</w:pPr>
          </w:p>
        </w:tc>
        <w:tc>
          <w:tcPr>
            <w:tcW w:w="105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2CFE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</w:pPr>
          </w:p>
        </w:tc>
        <w:tc>
          <w:tcPr>
            <w:tcW w:w="104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7B7F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</w:pPr>
          </w:p>
        </w:tc>
        <w:tc>
          <w:tcPr>
            <w:tcW w:w="1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F0A6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6"/>
                <w:szCs w:val="16"/>
                <w:lang w:val="en-US" w:eastAsia="zh-CN" w:bidi="ar-SA"/>
              </w:rPr>
              <w:t>走访全市困难离退休老党员经费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E137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6"/>
                <w:szCs w:val="16"/>
                <w:lang w:val="en-US" w:eastAsia="zh-CN" w:bidi="ar-SA"/>
              </w:rPr>
              <w:t>1000</w:t>
            </w:r>
          </w:p>
        </w:tc>
        <w:tc>
          <w:tcPr>
            <w:tcW w:w="1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B1FF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6"/>
                <w:szCs w:val="16"/>
                <w:lang w:val="en-US" w:eastAsia="zh-CN"/>
              </w:rPr>
              <w:t>已完成</w:t>
            </w:r>
          </w:p>
        </w:tc>
        <w:tc>
          <w:tcPr>
            <w:tcW w:w="8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79F4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C93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13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3946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</w:p>
        </w:tc>
      </w:tr>
      <w:tr w14:paraId="2C8523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" w:hRule="atLeast"/>
          <w:jc w:val="center"/>
        </w:trPr>
        <w:tc>
          <w:tcPr>
            <w:tcW w:w="104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1F560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C331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FE95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AA3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6"/>
                <w:szCs w:val="16"/>
                <w:lang w:val="en-US" w:eastAsia="zh-CN" w:bidi="ar-SA"/>
              </w:rPr>
              <w:t>差旅费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7E24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6"/>
                <w:szCs w:val="16"/>
                <w:lang w:val="en-US" w:eastAsia="zh-CN" w:bidi="ar-SA"/>
              </w:rPr>
              <w:t>180</w:t>
            </w:r>
          </w:p>
        </w:tc>
        <w:tc>
          <w:tcPr>
            <w:tcW w:w="1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2F9B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6"/>
                <w:szCs w:val="16"/>
                <w:lang w:val="en-US" w:eastAsia="zh-CN"/>
              </w:rPr>
              <w:t>已完成</w:t>
            </w:r>
          </w:p>
        </w:tc>
        <w:tc>
          <w:tcPr>
            <w:tcW w:w="8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70AE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2DC4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13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5884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55E567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" w:hRule="atLeast"/>
          <w:jc w:val="center"/>
        </w:trPr>
        <w:tc>
          <w:tcPr>
            <w:tcW w:w="104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EC525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</w:pPr>
          </w:p>
        </w:tc>
        <w:tc>
          <w:tcPr>
            <w:tcW w:w="105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9DFF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</w:pPr>
          </w:p>
        </w:tc>
        <w:tc>
          <w:tcPr>
            <w:tcW w:w="104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5034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</w:pPr>
          </w:p>
        </w:tc>
        <w:tc>
          <w:tcPr>
            <w:tcW w:w="1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F32E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6"/>
                <w:szCs w:val="16"/>
                <w:lang w:val="en-US" w:eastAsia="zh-CN" w:bidi="ar-SA"/>
              </w:rPr>
              <w:t>召开老干、老年教育工作会议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1F24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6"/>
                <w:szCs w:val="16"/>
                <w:lang w:val="en-US" w:eastAsia="zh-CN" w:bidi="ar-SA"/>
              </w:rPr>
              <w:t>50000</w:t>
            </w:r>
          </w:p>
        </w:tc>
        <w:tc>
          <w:tcPr>
            <w:tcW w:w="1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1A9F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6"/>
                <w:szCs w:val="16"/>
                <w:lang w:val="en-US" w:eastAsia="zh-CN"/>
              </w:rPr>
              <w:t>已完成</w:t>
            </w:r>
          </w:p>
        </w:tc>
        <w:tc>
          <w:tcPr>
            <w:tcW w:w="8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0745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81B7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13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C4FD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</w:p>
        </w:tc>
      </w:tr>
      <w:tr w14:paraId="49FD89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5676B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2201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效益指标</w:t>
            </w:r>
          </w:p>
          <w:p w14:paraId="3F800B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  <w:p w14:paraId="5A1C32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（30分）</w:t>
            </w:r>
          </w:p>
          <w:p w14:paraId="6C30BB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78A8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经济效</w:t>
            </w:r>
          </w:p>
          <w:p w14:paraId="7A97DB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CF28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无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DC83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B843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0F2C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　</w:t>
            </w:r>
          </w:p>
        </w:tc>
        <w:tc>
          <w:tcPr>
            <w:tcW w:w="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B03F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　</w:t>
            </w:r>
          </w:p>
        </w:tc>
        <w:tc>
          <w:tcPr>
            <w:tcW w:w="13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AA2F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44D1A3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084DD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A8C2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4C5C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社会效</w:t>
            </w:r>
          </w:p>
          <w:p w14:paraId="1EE4C4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C022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16"/>
                <w:szCs w:val="16"/>
                <w:highlight w:val="none"/>
                <w:lang w:eastAsia="zh-CN"/>
              </w:rPr>
              <w:t>让老同志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6"/>
                <w:szCs w:val="16"/>
                <w:highlight w:val="none"/>
                <w:lang w:val="en-US" w:eastAsia="zh-CN"/>
              </w:rPr>
              <w:t>感受到党委政府的关心关爱，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6"/>
                <w:szCs w:val="16"/>
                <w:highlight w:val="none"/>
                <w:lang w:eastAsia="zh-CN"/>
              </w:rPr>
              <w:t>积极发挥正能量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3697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6"/>
                <w:szCs w:val="16"/>
                <w:lang w:val="en-US" w:eastAsia="zh-CN" w:bidi="ar-SA"/>
              </w:rPr>
              <w:t>100%</w:t>
            </w:r>
          </w:p>
        </w:tc>
        <w:tc>
          <w:tcPr>
            <w:tcW w:w="1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BB17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非常满意</w:t>
            </w:r>
          </w:p>
        </w:tc>
        <w:tc>
          <w:tcPr>
            <w:tcW w:w="8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E8FA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　30</w:t>
            </w:r>
          </w:p>
        </w:tc>
        <w:tc>
          <w:tcPr>
            <w:tcW w:w="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959A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　30</w:t>
            </w:r>
          </w:p>
        </w:tc>
        <w:tc>
          <w:tcPr>
            <w:tcW w:w="13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BE97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181CEC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38352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4400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A538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生态效</w:t>
            </w:r>
          </w:p>
          <w:p w14:paraId="6F9E7F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5F03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无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BC91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D629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4F61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　</w:t>
            </w:r>
          </w:p>
        </w:tc>
        <w:tc>
          <w:tcPr>
            <w:tcW w:w="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36A2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　</w:t>
            </w:r>
          </w:p>
        </w:tc>
        <w:tc>
          <w:tcPr>
            <w:tcW w:w="13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4BEC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7DD247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F18C1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F86D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E98A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可持续影响指标</w:t>
            </w: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BFAB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eastAsia="zh-CN"/>
              </w:rPr>
              <w:t>无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1CCB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2BEB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D72D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　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8557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　</w:t>
            </w: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2D5E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723A50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CC867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58F8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满意度</w:t>
            </w:r>
          </w:p>
          <w:p w14:paraId="3CBB63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指标</w:t>
            </w:r>
          </w:p>
          <w:p w14:paraId="46D604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（10分）</w:t>
            </w:r>
          </w:p>
        </w:tc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F0CA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服务对象满意度指标</w:t>
            </w:r>
          </w:p>
        </w:tc>
        <w:tc>
          <w:tcPr>
            <w:tcW w:w="1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982A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离退休老同志非常满意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4306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%</w:t>
            </w:r>
          </w:p>
        </w:tc>
        <w:tc>
          <w:tcPr>
            <w:tcW w:w="1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06FF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6"/>
                <w:szCs w:val="16"/>
                <w:lang w:val="en-US" w:eastAsia="zh-CN" w:bidi="ar-SA"/>
              </w:rPr>
              <w:t>99%</w:t>
            </w:r>
          </w:p>
        </w:tc>
        <w:tc>
          <w:tcPr>
            <w:tcW w:w="8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A095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　10</w:t>
            </w:r>
          </w:p>
        </w:tc>
        <w:tc>
          <w:tcPr>
            <w:tcW w:w="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351F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　9</w:t>
            </w:r>
          </w:p>
        </w:tc>
        <w:tc>
          <w:tcPr>
            <w:tcW w:w="13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59F3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 w14:paraId="0354AF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683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7F166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总分</w:t>
            </w:r>
          </w:p>
        </w:tc>
        <w:tc>
          <w:tcPr>
            <w:tcW w:w="8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4301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100</w:t>
            </w:r>
          </w:p>
        </w:tc>
        <w:tc>
          <w:tcPr>
            <w:tcW w:w="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FE6C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  <w:lang w:val="en-US" w:eastAsia="zh-CN"/>
              </w:rPr>
              <w:t>　98</w:t>
            </w:r>
          </w:p>
        </w:tc>
        <w:tc>
          <w:tcPr>
            <w:tcW w:w="13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9B02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</w:tbl>
    <w:p w14:paraId="7F3D92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仿宋_GB2312" w:cs="Times New Roman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1"/>
          <w:szCs w:val="21"/>
          <w:highlight w:val="none"/>
        </w:rPr>
        <w:t>填表人</w:t>
      </w:r>
      <w:r>
        <w:rPr>
          <w:rFonts w:hint="eastAsia" w:ascii="Times New Roman" w:hAnsi="Times New Roman" w:eastAsia="仿宋_GB2312" w:cs="Times New Roman"/>
          <w:sz w:val="21"/>
          <w:szCs w:val="21"/>
          <w:highlight w:val="none"/>
          <w:lang w:val="en-US" w:eastAsia="zh-CN"/>
        </w:rPr>
        <w:t>:胡青青</w:t>
      </w:r>
      <w:r>
        <w:rPr>
          <w:rFonts w:hint="default" w:ascii="Times New Roman" w:hAnsi="Times New Roman" w:eastAsia="仿宋_GB2312" w:cs="Times New Roman"/>
          <w:sz w:val="21"/>
          <w:szCs w:val="21"/>
          <w:highlight w:val="none"/>
        </w:rPr>
        <w:t xml:space="preserve"> 填报日期</w:t>
      </w:r>
      <w:r>
        <w:rPr>
          <w:rFonts w:hint="eastAsia" w:ascii="Times New Roman" w:hAnsi="Times New Roman" w:eastAsia="仿宋_GB2312" w:cs="Times New Roman"/>
          <w:sz w:val="21"/>
          <w:szCs w:val="21"/>
          <w:highlight w:val="none"/>
          <w:lang w:val="en-US" w:eastAsia="zh-CN"/>
        </w:rPr>
        <w:t>:</w:t>
      </w:r>
      <w:r>
        <w:rPr>
          <w:rFonts w:hint="default" w:ascii="Times New Roman" w:hAnsi="Times New Roman" w:eastAsia="仿宋_GB2312" w:cs="Times New Roman"/>
          <w:sz w:val="21"/>
          <w:szCs w:val="21"/>
          <w:highlight w:val="none"/>
        </w:rPr>
        <w:t xml:space="preserve"> </w:t>
      </w:r>
      <w:r>
        <w:rPr>
          <w:rFonts w:hint="eastAsia" w:ascii="Times New Roman" w:hAnsi="Times New Roman" w:eastAsia="仿宋_GB2312" w:cs="Times New Roman"/>
          <w:sz w:val="21"/>
          <w:szCs w:val="21"/>
          <w:highlight w:val="none"/>
          <w:lang w:val="en-US" w:eastAsia="zh-CN"/>
        </w:rPr>
        <w:t>2026年7月20日</w:t>
      </w:r>
      <w:r>
        <w:rPr>
          <w:rFonts w:hint="default" w:ascii="Times New Roman" w:hAnsi="Times New Roman" w:eastAsia="仿宋_GB2312" w:cs="Times New Roman"/>
          <w:sz w:val="21"/>
          <w:szCs w:val="21"/>
          <w:highlight w:val="none"/>
        </w:rPr>
        <w:t xml:space="preserve">   联系电话</w:t>
      </w:r>
      <w:r>
        <w:rPr>
          <w:rFonts w:hint="eastAsia" w:ascii="Times New Roman" w:hAnsi="Times New Roman" w:eastAsia="仿宋_GB2312" w:cs="Times New Roman"/>
          <w:sz w:val="21"/>
          <w:szCs w:val="21"/>
          <w:highlight w:val="none"/>
          <w:lang w:val="en-US" w:eastAsia="zh-CN"/>
        </w:rPr>
        <w:t>:8880455</w:t>
      </w:r>
      <w:r>
        <w:rPr>
          <w:rFonts w:hint="default" w:ascii="Times New Roman" w:hAnsi="Times New Roman" w:eastAsia="仿宋_GB2312" w:cs="Times New Roman"/>
          <w:sz w:val="21"/>
          <w:szCs w:val="21"/>
          <w:highlight w:val="none"/>
        </w:rPr>
        <w:t xml:space="preserve"> </w:t>
      </w:r>
      <w:r>
        <w:rPr>
          <w:rFonts w:hint="eastAsia" w:ascii="Times New Roman" w:hAnsi="Times New Roman" w:eastAsia="仿宋_GB2312" w:cs="Times New Roman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1"/>
          <w:szCs w:val="21"/>
          <w:highlight w:val="none"/>
        </w:rPr>
        <w:t>单位负责人签字</w:t>
      </w:r>
      <w:r>
        <w:rPr>
          <w:rFonts w:hint="eastAsia" w:ascii="Times New Roman" w:hAnsi="Times New Roman" w:eastAsia="仿宋_GB2312" w:cs="Times New Roman"/>
          <w:sz w:val="21"/>
          <w:szCs w:val="21"/>
          <w:highlight w:val="none"/>
          <w:lang w:val="en-US" w:eastAsia="zh-CN"/>
        </w:rPr>
        <w:t>:韩英</w:t>
      </w:r>
    </w:p>
    <w:p w14:paraId="1D1CA103"/>
    <w:p w14:paraId="60698A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0F704C"/>
    <w:rsid w:val="630F7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2026-07-28T01:39:00Z</dcterms:created>
  <dc:creator>周洁</dc:creator>
  <cp:lastModifiedBy>周洁</cp:lastModifiedBy>
  <dcterms:modified xsi:type="dcterms:W3CDTF">2026-07-28T01:40:15Z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2052-12.1.0.26381</vt:lpwstr>
  </property>
  <property fmtid="{D5CDD505-2E9C-101B-9397-08002B2CF9AE}" pid="3" name="ICV">
    <vt:lpwstr>3EEA27F8B82B4AF2B88B0F514A8B23A3_11</vt:lpwstr>
  </property>
  <property fmtid="{D5CDD505-2E9C-101B-9397-08002B2CF9AE}" pid="4" name="KSOTemplateDocerSaveRecord">
    <vt:lpwstr>eyJoZGlkIjoiNjI5Mjg2ODQ3NTcwNjBhYmI0NTA1OTZhZDM3N2RiZmIiLCJ1c2VySWQiOiI2MTk0MDM2OTMifQ==</vt:lpwstr>
  </property>
</Properties>
</file>