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2AC5D">
      <w:pPr>
        <w:spacing w:before="224" w:line="224" w:lineRule="auto"/>
        <w:rPr>
          <w:rFonts w:ascii="黑体" w:hAnsi="黑体" w:eastAsia="黑体" w:cs="黑体"/>
          <w:b w:val="0"/>
          <w:bCs w:val="0"/>
          <w:spacing w:val="27"/>
          <w:sz w:val="32"/>
          <w:szCs w:val="32"/>
        </w:rPr>
      </w:pPr>
    </w:p>
    <w:p w14:paraId="03BCC925">
      <w:pPr>
        <w:spacing w:before="224" w:line="224" w:lineRule="auto"/>
        <w:rPr>
          <w:rFonts w:ascii="黑体" w:hAnsi="黑体" w:eastAsia="黑体" w:cs="黑体"/>
          <w:b w:val="0"/>
          <w:bCs w:val="0"/>
          <w:spacing w:val="27"/>
          <w:sz w:val="32"/>
          <w:szCs w:val="32"/>
        </w:rPr>
      </w:pPr>
    </w:p>
    <w:p w14:paraId="447D3ECB">
      <w:pPr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2023年度岳阳市总工会整体支出</w:t>
      </w:r>
    </w:p>
    <w:p w14:paraId="4607E98C">
      <w:pPr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绩效自评报告</w:t>
      </w:r>
    </w:p>
    <w:p w14:paraId="4F8295B0">
      <w:pP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064C45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 、部门(单位)基本情况</w:t>
      </w:r>
    </w:p>
    <w:p w14:paraId="780FCD5D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总工会设置内设机构13个：办公室、组织部、基层工作部、权益保障部、宣传教育和网络信息部、劳动和经济服务部、财务资产部、女职工部、经费审查委员会办公室、机关党委、机关纪委、驻会工会两个（直工委、外工委）、核定行政编制28个，实有27人。离退休干部41人（其中离休干部1人）。下属事业单位2个：市职工服务中心，公益一类全额拨款事业单位，有全额拨款事业编制9个，在编9人，职工服务中心人员及运行经费由市总全额保障，列入市总财务统一核算。市工人文化宫，公益一类经费全额拨款事业单位，有全额拨款事业编制9个，在编7人。</w:t>
      </w:r>
    </w:p>
    <w:p w14:paraId="6FF0C83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 一般公共预算支出情况</w:t>
      </w:r>
    </w:p>
    <w:p w14:paraId="6BCA59E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3" w:firstLineChars="200"/>
        <w:jc w:val="both"/>
        <w:textAlignment w:val="baseline"/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(一)基本支出情况</w:t>
      </w:r>
    </w:p>
    <w:p w14:paraId="3BB584D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基本支出：2023年预算执行数为1144.4250万元，主要为在职及离退休人员经费。</w:t>
      </w:r>
    </w:p>
    <w:p w14:paraId="518934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3" w:firstLineChars="200"/>
        <w:jc w:val="both"/>
        <w:textAlignment w:val="baseline"/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(二)项目支出情况</w:t>
      </w:r>
    </w:p>
    <w:p w14:paraId="532ADD3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项目支出：2023年预算执行数为637.9209万元，主要为市财政划拨工会经费及市级劳模慰问金。</w:t>
      </w:r>
    </w:p>
    <w:p w14:paraId="6302FFD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F8F38F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三、政府性基金预算支出情况</w:t>
      </w:r>
    </w:p>
    <w:p w14:paraId="679D7CE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无</w:t>
      </w:r>
    </w:p>
    <w:p w14:paraId="067119C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国有资本经营预算支出情况</w:t>
      </w:r>
    </w:p>
    <w:p w14:paraId="4480009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无</w:t>
      </w:r>
    </w:p>
    <w:p w14:paraId="44E326E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五、社会保险基金预算支出情况</w:t>
      </w:r>
    </w:p>
    <w:p w14:paraId="752E6C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无</w:t>
      </w:r>
    </w:p>
    <w:p w14:paraId="3DC9ED7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六、部门整体支出绩效情况</w:t>
      </w:r>
    </w:p>
    <w:p w14:paraId="5F7AB295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总党组高度重视绩效评价工作，多次提出要严格落实党中央、习主席关于“厉行节约”的指示精神，强化预算经费绩效管理，在预算执行中做好绩效运行监控。财政资产部积极印发绩效自评通知，指导二级机构按通知精神认真抓好落实，扎实推进部门整体预算绩效工作，较好的完成了各项绩效目标。</w:t>
      </w:r>
    </w:p>
    <w:p w14:paraId="154AB05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、存在的问题及原因分析</w:t>
      </w:r>
    </w:p>
    <w:p w14:paraId="5FA912D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围绕工会中心工作，切实保障重点工作开展。预算支出的编制，体现了工会工作特点，支出结构优化，资金使用重点在维护职工权益、为职工服务和工会活动等方面，预算及预算调整通过财政审批。预算的执行方面，严格遵守财务制度，采购制度，设备工具购置等支出经过了有关专业部门审核，行政支出控制严格，专项资金做到了专款专用。</w:t>
      </w:r>
    </w:p>
    <w:p w14:paraId="57800F8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八、下一步改进措施</w:t>
      </w:r>
    </w:p>
    <w:p w14:paraId="529DDD91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深入推进《习近平关于工人阶级和工会工作论述摘编》和中国工会十八大精神学习宣传活动，联合推出“岳阳工会微宣讲读《论述摘编》”专栏，常态化开展社会主义核心价值观、“四史”及工运史学习教育，组织劳模工匠深入园区、企业、工地、驿站、校园开展宣传宣讲。围绕迎接和庆祝新中国成立75周年，统筹开展职工文化、体育、艺术活动。开展“送理论、送文化、送温暖，进基层、进工地、进企业”等“三送三进”行动，构建职工身边的“文化圈”。聚焦青年职工和新就业形态劳动者群体需求，进一步创新活动形式，扩大覆盖范围，不断增强职工群众的文化获得感、幸福感。精心组织岳阳市第七次劳动模范和先进工作者命名表彰大会，命名表彰100名市级劳模。高标准做好2024年“巴陵工匠”培育工作，重点选树一批民企工匠、数字工匠。创新工会财务管理和监督检查机制，在市县两级工会全面启用预算项目库，全面实施预算绩效管理，从严管理预算安排、资金配置、政府采购，扎实开展工会资金资产专项监督检查，严格落实过“紧日子”要求。积极推进工会电子票据改革，加强对基层单位经费收缴、预决算管理、会计核算的监督管理。依托工会经审信息化工作云平台，加强对工会全部经济事项的监督，努力做到“应审尽审、凡审必严、审后必改”</w:t>
      </w:r>
    </w:p>
    <w:p w14:paraId="7785241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九、部门整体支出绩效自评结果拟应用和公开情况</w:t>
      </w:r>
    </w:p>
    <w:p w14:paraId="70B5012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岳阳市总工会整体绩效评价自评结果为优秀。</w:t>
      </w:r>
    </w:p>
    <w:p w14:paraId="5724332A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其他需要说明的情况</w:t>
      </w:r>
    </w:p>
    <w:p w14:paraId="0147AA32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无</w:t>
      </w:r>
    </w:p>
    <w:p w14:paraId="1F0D753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259CC40">
      <w:pPr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</w:p>
    <w:p w14:paraId="2505EDD8">
      <w:pPr>
        <w:spacing w:before="224" w:line="224" w:lineRule="auto"/>
        <w:rPr>
          <w:rFonts w:ascii="黑体" w:hAnsi="黑体" w:eastAsia="黑体" w:cs="黑体"/>
          <w:b w:val="0"/>
          <w:bCs w:val="0"/>
          <w:spacing w:val="27"/>
          <w:sz w:val="32"/>
          <w:szCs w:val="32"/>
        </w:rPr>
      </w:pPr>
    </w:p>
    <w:p w14:paraId="24665B32">
      <w:pPr>
        <w:spacing w:before="224" w:line="224" w:lineRule="auto"/>
        <w:rPr>
          <w:rFonts w:ascii="黑体" w:hAnsi="黑体" w:eastAsia="黑体" w:cs="黑体"/>
          <w:b w:val="0"/>
          <w:bCs w:val="0"/>
          <w:spacing w:val="27"/>
          <w:sz w:val="32"/>
          <w:szCs w:val="32"/>
        </w:rPr>
      </w:pPr>
    </w:p>
    <w:p w14:paraId="04BDE7BE">
      <w:pPr>
        <w:spacing w:before="224" w:line="224" w:lineRule="auto"/>
        <w:rPr>
          <w:rFonts w:ascii="Arial"/>
          <w:sz w:val="21"/>
        </w:rPr>
      </w:pPr>
      <w:r>
        <w:rPr>
          <w:rFonts w:ascii="黑体" w:hAnsi="黑体" w:eastAsia="黑体" w:cs="黑体"/>
          <w:b w:val="0"/>
          <w:bCs w:val="0"/>
          <w:spacing w:val="27"/>
          <w:sz w:val="32"/>
          <w:szCs w:val="32"/>
        </w:rPr>
        <w:t>附件1</w:t>
      </w:r>
    </w:p>
    <w:p w14:paraId="4AD43B88">
      <w:pPr>
        <w:spacing w:line="268" w:lineRule="auto"/>
        <w:rPr>
          <w:rFonts w:ascii="Arial"/>
          <w:sz w:val="21"/>
        </w:rPr>
      </w:pPr>
    </w:p>
    <w:p w14:paraId="3FD508F6">
      <w:pPr>
        <w:spacing w:before="111" w:line="218" w:lineRule="auto"/>
        <w:jc w:val="center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b/>
          <w:bCs/>
          <w:spacing w:val="8"/>
          <w:sz w:val="34"/>
          <w:szCs w:val="34"/>
        </w:rPr>
        <w:t>2023年度部门整体支出绩效评价基础数据表</w:t>
      </w:r>
    </w:p>
    <w:p w14:paraId="00BB1470">
      <w:pPr>
        <w:spacing w:line="177" w:lineRule="exact"/>
      </w:pPr>
    </w:p>
    <w:tbl>
      <w:tblPr>
        <w:tblStyle w:val="8"/>
        <w:tblW w:w="940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1"/>
        <w:gridCol w:w="1158"/>
        <w:gridCol w:w="819"/>
        <w:gridCol w:w="1099"/>
        <w:gridCol w:w="1079"/>
        <w:gridCol w:w="1039"/>
        <w:gridCol w:w="944"/>
      </w:tblGrid>
      <w:tr w14:paraId="788F9D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4" w:hRule="atLeast"/>
          <w:jc w:val="center"/>
        </w:trPr>
        <w:tc>
          <w:tcPr>
            <w:tcW w:w="3271" w:type="dxa"/>
            <w:vMerge w:val="restart"/>
            <w:tcBorders>
              <w:bottom w:val="nil"/>
            </w:tcBorders>
            <w:vAlign w:val="top"/>
          </w:tcPr>
          <w:p w14:paraId="1A3B9336">
            <w:pPr>
              <w:spacing w:before="261" w:line="219" w:lineRule="auto"/>
              <w:ind w:left="6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财政供养人员情况(人)</w:t>
            </w:r>
          </w:p>
        </w:tc>
        <w:tc>
          <w:tcPr>
            <w:tcW w:w="1977" w:type="dxa"/>
            <w:gridSpan w:val="2"/>
            <w:vAlign w:val="top"/>
          </w:tcPr>
          <w:p w14:paraId="64FFA8B4">
            <w:pPr>
              <w:spacing w:before="82" w:line="219" w:lineRule="auto"/>
              <w:ind w:left="6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编制数</w:t>
            </w:r>
          </w:p>
        </w:tc>
        <w:tc>
          <w:tcPr>
            <w:tcW w:w="2178" w:type="dxa"/>
            <w:gridSpan w:val="2"/>
            <w:vAlign w:val="top"/>
          </w:tcPr>
          <w:p w14:paraId="5338334F">
            <w:pPr>
              <w:spacing w:before="82" w:line="219" w:lineRule="auto"/>
              <w:ind w:left="2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2023年实际在职人数</w:t>
            </w:r>
          </w:p>
        </w:tc>
        <w:tc>
          <w:tcPr>
            <w:tcW w:w="1983" w:type="dxa"/>
            <w:gridSpan w:val="2"/>
            <w:vAlign w:val="top"/>
          </w:tcPr>
          <w:p w14:paraId="0B963A3D">
            <w:pPr>
              <w:spacing w:before="82" w:line="219" w:lineRule="auto"/>
              <w:ind w:left="6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控制率</w:t>
            </w:r>
          </w:p>
        </w:tc>
      </w:tr>
      <w:tr w14:paraId="404616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3271" w:type="dxa"/>
            <w:vMerge w:val="continue"/>
            <w:tcBorders>
              <w:top w:val="nil"/>
            </w:tcBorders>
            <w:vAlign w:val="top"/>
          </w:tcPr>
          <w:p w14:paraId="7D35EDD2">
            <w:pPr>
              <w:pStyle w:val="9"/>
            </w:pPr>
          </w:p>
        </w:tc>
        <w:tc>
          <w:tcPr>
            <w:tcW w:w="1977" w:type="dxa"/>
            <w:gridSpan w:val="2"/>
            <w:vAlign w:val="center"/>
          </w:tcPr>
          <w:p w14:paraId="763746C3"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28</w:t>
            </w:r>
          </w:p>
        </w:tc>
        <w:tc>
          <w:tcPr>
            <w:tcW w:w="2178" w:type="dxa"/>
            <w:gridSpan w:val="2"/>
            <w:vAlign w:val="center"/>
          </w:tcPr>
          <w:p w14:paraId="60D572A3"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27</w:t>
            </w:r>
          </w:p>
        </w:tc>
        <w:tc>
          <w:tcPr>
            <w:tcW w:w="1983" w:type="dxa"/>
            <w:gridSpan w:val="2"/>
            <w:vAlign w:val="center"/>
          </w:tcPr>
          <w:p w14:paraId="70AFF464"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96%</w:t>
            </w:r>
          </w:p>
        </w:tc>
      </w:tr>
      <w:tr w14:paraId="570C3D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3271" w:type="dxa"/>
            <w:vAlign w:val="top"/>
          </w:tcPr>
          <w:p w14:paraId="0A4D3012">
            <w:pPr>
              <w:spacing w:before="129" w:line="213" w:lineRule="auto"/>
              <w:ind w:left="7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经费控制情况(万元)</w:t>
            </w:r>
          </w:p>
        </w:tc>
        <w:tc>
          <w:tcPr>
            <w:tcW w:w="1977" w:type="dxa"/>
            <w:gridSpan w:val="2"/>
            <w:vAlign w:val="top"/>
          </w:tcPr>
          <w:p w14:paraId="3AF235B5">
            <w:pPr>
              <w:spacing w:before="128" w:line="214" w:lineRule="auto"/>
              <w:ind w:left="4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2022年决算数</w:t>
            </w:r>
          </w:p>
        </w:tc>
        <w:tc>
          <w:tcPr>
            <w:tcW w:w="2178" w:type="dxa"/>
            <w:gridSpan w:val="2"/>
            <w:vAlign w:val="top"/>
          </w:tcPr>
          <w:p w14:paraId="5F084007">
            <w:pPr>
              <w:spacing w:before="88" w:line="219" w:lineRule="auto"/>
              <w:ind w:left="5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2023年预算数</w:t>
            </w:r>
          </w:p>
        </w:tc>
        <w:tc>
          <w:tcPr>
            <w:tcW w:w="1983" w:type="dxa"/>
            <w:gridSpan w:val="2"/>
            <w:vAlign w:val="top"/>
          </w:tcPr>
          <w:p w14:paraId="40EDF2A1">
            <w:pPr>
              <w:spacing w:before="139" w:line="204" w:lineRule="auto"/>
              <w:ind w:left="4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2023年决算数</w:t>
            </w:r>
          </w:p>
        </w:tc>
      </w:tr>
      <w:tr w14:paraId="188EA0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3271" w:type="dxa"/>
            <w:vAlign w:val="top"/>
          </w:tcPr>
          <w:p w14:paraId="30FDF3F9">
            <w:pPr>
              <w:spacing w:before="140" w:line="212" w:lineRule="auto"/>
              <w:ind w:left="1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三公经费</w:t>
            </w:r>
          </w:p>
        </w:tc>
        <w:tc>
          <w:tcPr>
            <w:tcW w:w="1977" w:type="dxa"/>
            <w:gridSpan w:val="2"/>
            <w:vAlign w:val="top"/>
          </w:tcPr>
          <w:p w14:paraId="3661EEB0">
            <w:pPr>
              <w:pStyle w:val="9"/>
            </w:pPr>
          </w:p>
        </w:tc>
        <w:tc>
          <w:tcPr>
            <w:tcW w:w="2178" w:type="dxa"/>
            <w:gridSpan w:val="2"/>
            <w:vAlign w:val="top"/>
          </w:tcPr>
          <w:p w14:paraId="783E001D">
            <w:pPr>
              <w:pStyle w:val="9"/>
            </w:pPr>
          </w:p>
        </w:tc>
        <w:tc>
          <w:tcPr>
            <w:tcW w:w="1983" w:type="dxa"/>
            <w:gridSpan w:val="2"/>
            <w:vAlign w:val="top"/>
          </w:tcPr>
          <w:p w14:paraId="5C73BEE4">
            <w:pPr>
              <w:pStyle w:val="9"/>
            </w:pPr>
          </w:p>
        </w:tc>
      </w:tr>
      <w:tr w14:paraId="7CD25C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3271" w:type="dxa"/>
            <w:vAlign w:val="top"/>
          </w:tcPr>
          <w:p w14:paraId="30FFF088">
            <w:pPr>
              <w:spacing w:before="131" w:line="203" w:lineRule="auto"/>
              <w:ind w:left="4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1、公务用车购置和维护经费</w:t>
            </w:r>
          </w:p>
        </w:tc>
        <w:tc>
          <w:tcPr>
            <w:tcW w:w="1977" w:type="dxa"/>
            <w:gridSpan w:val="2"/>
            <w:vAlign w:val="top"/>
          </w:tcPr>
          <w:p w14:paraId="46F11F18">
            <w:pPr>
              <w:pStyle w:val="9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2178" w:type="dxa"/>
            <w:gridSpan w:val="2"/>
            <w:vAlign w:val="top"/>
          </w:tcPr>
          <w:p w14:paraId="006124FB">
            <w:pPr>
              <w:pStyle w:val="9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top"/>
          </w:tcPr>
          <w:p w14:paraId="07B744A4">
            <w:pPr>
              <w:pStyle w:val="9"/>
              <w:ind w:firstLine="437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</w:tr>
      <w:tr w14:paraId="07BB95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3271" w:type="dxa"/>
            <w:vAlign w:val="top"/>
          </w:tcPr>
          <w:p w14:paraId="53DC7260">
            <w:pPr>
              <w:spacing w:before="130" w:line="219" w:lineRule="auto"/>
              <w:ind w:left="9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其中：公车购置</w:t>
            </w:r>
          </w:p>
        </w:tc>
        <w:tc>
          <w:tcPr>
            <w:tcW w:w="1977" w:type="dxa"/>
            <w:gridSpan w:val="2"/>
            <w:vAlign w:val="top"/>
          </w:tcPr>
          <w:p w14:paraId="07256A68">
            <w:pPr>
              <w:pStyle w:val="9"/>
              <w:jc w:val="center"/>
            </w:pPr>
          </w:p>
        </w:tc>
        <w:tc>
          <w:tcPr>
            <w:tcW w:w="2178" w:type="dxa"/>
            <w:gridSpan w:val="2"/>
            <w:vAlign w:val="top"/>
          </w:tcPr>
          <w:p w14:paraId="4E839D96">
            <w:pPr>
              <w:pStyle w:val="9"/>
              <w:jc w:val="center"/>
            </w:pPr>
          </w:p>
        </w:tc>
        <w:tc>
          <w:tcPr>
            <w:tcW w:w="1983" w:type="dxa"/>
            <w:gridSpan w:val="2"/>
            <w:vAlign w:val="top"/>
          </w:tcPr>
          <w:p w14:paraId="68D56322">
            <w:pPr>
              <w:pStyle w:val="9"/>
              <w:jc w:val="center"/>
            </w:pPr>
          </w:p>
        </w:tc>
      </w:tr>
      <w:tr w14:paraId="1FA5CB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3271" w:type="dxa"/>
            <w:vAlign w:val="top"/>
          </w:tcPr>
          <w:p w14:paraId="442F2F60">
            <w:pPr>
              <w:spacing w:before="131" w:line="203" w:lineRule="auto"/>
              <w:ind w:left="10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公车运行维护</w:t>
            </w:r>
          </w:p>
        </w:tc>
        <w:tc>
          <w:tcPr>
            <w:tcW w:w="1977" w:type="dxa"/>
            <w:gridSpan w:val="2"/>
            <w:vAlign w:val="top"/>
          </w:tcPr>
          <w:p w14:paraId="4C39B525">
            <w:pPr>
              <w:pStyle w:val="9"/>
              <w:jc w:val="center"/>
            </w:pPr>
          </w:p>
        </w:tc>
        <w:tc>
          <w:tcPr>
            <w:tcW w:w="2178" w:type="dxa"/>
            <w:gridSpan w:val="2"/>
            <w:vAlign w:val="top"/>
          </w:tcPr>
          <w:p w14:paraId="491231AC">
            <w:pPr>
              <w:pStyle w:val="9"/>
              <w:jc w:val="center"/>
            </w:pPr>
          </w:p>
        </w:tc>
        <w:tc>
          <w:tcPr>
            <w:tcW w:w="1983" w:type="dxa"/>
            <w:gridSpan w:val="2"/>
            <w:vAlign w:val="top"/>
          </w:tcPr>
          <w:p w14:paraId="47B427AF">
            <w:pPr>
              <w:pStyle w:val="9"/>
              <w:jc w:val="center"/>
            </w:pPr>
          </w:p>
        </w:tc>
      </w:tr>
      <w:tr w14:paraId="5C8BD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3271" w:type="dxa"/>
            <w:vAlign w:val="top"/>
          </w:tcPr>
          <w:p w14:paraId="7CFE55EA">
            <w:pPr>
              <w:spacing w:before="91" w:line="220" w:lineRule="auto"/>
              <w:ind w:left="3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2、出国经费</w:t>
            </w:r>
          </w:p>
        </w:tc>
        <w:tc>
          <w:tcPr>
            <w:tcW w:w="1977" w:type="dxa"/>
            <w:gridSpan w:val="2"/>
            <w:vAlign w:val="top"/>
          </w:tcPr>
          <w:p w14:paraId="43EF5B99">
            <w:pPr>
              <w:pStyle w:val="9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2178" w:type="dxa"/>
            <w:gridSpan w:val="2"/>
            <w:vAlign w:val="top"/>
          </w:tcPr>
          <w:p w14:paraId="3DF5F4CD">
            <w:pPr>
              <w:pStyle w:val="9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top"/>
          </w:tcPr>
          <w:p w14:paraId="04B68BFB"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</w:tr>
      <w:tr w14:paraId="057918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271" w:type="dxa"/>
            <w:vAlign w:val="top"/>
          </w:tcPr>
          <w:p w14:paraId="182F74A9">
            <w:pPr>
              <w:spacing w:before="82" w:line="219" w:lineRule="auto"/>
              <w:ind w:left="4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3、公务接待</w:t>
            </w:r>
          </w:p>
        </w:tc>
        <w:tc>
          <w:tcPr>
            <w:tcW w:w="1977" w:type="dxa"/>
            <w:gridSpan w:val="2"/>
            <w:vAlign w:val="top"/>
          </w:tcPr>
          <w:p w14:paraId="280BDBFD">
            <w:pPr>
              <w:pStyle w:val="9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2178" w:type="dxa"/>
            <w:gridSpan w:val="2"/>
            <w:vAlign w:val="top"/>
          </w:tcPr>
          <w:p w14:paraId="6F5B89AD">
            <w:pPr>
              <w:pStyle w:val="9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top"/>
          </w:tcPr>
          <w:p w14:paraId="4DFB20A2">
            <w:pPr>
              <w:pStyle w:val="9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</w:tr>
      <w:tr w14:paraId="4AD168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3271" w:type="dxa"/>
            <w:vAlign w:val="top"/>
          </w:tcPr>
          <w:p w14:paraId="3ED5D476">
            <w:pPr>
              <w:spacing w:before="132" w:line="202" w:lineRule="auto"/>
              <w:ind w:left="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项目支出：</w:t>
            </w:r>
          </w:p>
        </w:tc>
        <w:tc>
          <w:tcPr>
            <w:tcW w:w="1977" w:type="dxa"/>
            <w:gridSpan w:val="2"/>
            <w:vAlign w:val="top"/>
          </w:tcPr>
          <w:p w14:paraId="3CC69241">
            <w:pPr>
              <w:pStyle w:val="9"/>
            </w:pPr>
          </w:p>
        </w:tc>
        <w:tc>
          <w:tcPr>
            <w:tcW w:w="2178" w:type="dxa"/>
            <w:gridSpan w:val="2"/>
            <w:vAlign w:val="top"/>
          </w:tcPr>
          <w:p w14:paraId="10954960">
            <w:pPr>
              <w:pStyle w:val="9"/>
            </w:pPr>
          </w:p>
        </w:tc>
        <w:tc>
          <w:tcPr>
            <w:tcW w:w="1983" w:type="dxa"/>
            <w:gridSpan w:val="2"/>
            <w:vAlign w:val="top"/>
          </w:tcPr>
          <w:p w14:paraId="2ABA2889">
            <w:pPr>
              <w:pStyle w:val="9"/>
            </w:pPr>
          </w:p>
        </w:tc>
      </w:tr>
      <w:tr w14:paraId="301289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3271" w:type="dxa"/>
            <w:vAlign w:val="center"/>
          </w:tcPr>
          <w:p w14:paraId="6DBF13A3">
            <w:pPr>
              <w:spacing w:before="141" w:line="202" w:lineRule="auto"/>
              <w:ind w:left="514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1、业务工作经费</w:t>
            </w:r>
          </w:p>
        </w:tc>
        <w:tc>
          <w:tcPr>
            <w:tcW w:w="1977" w:type="dxa"/>
            <w:gridSpan w:val="2"/>
            <w:vAlign w:val="center"/>
          </w:tcPr>
          <w:p w14:paraId="11D00AFC"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120000</w:t>
            </w:r>
          </w:p>
        </w:tc>
        <w:tc>
          <w:tcPr>
            <w:tcW w:w="2178" w:type="dxa"/>
            <w:gridSpan w:val="2"/>
            <w:vAlign w:val="center"/>
          </w:tcPr>
          <w:p w14:paraId="5F0110B5"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120000</w:t>
            </w:r>
          </w:p>
        </w:tc>
        <w:tc>
          <w:tcPr>
            <w:tcW w:w="1983" w:type="dxa"/>
            <w:gridSpan w:val="2"/>
            <w:vAlign w:val="center"/>
          </w:tcPr>
          <w:p w14:paraId="1DF87683">
            <w:pPr>
              <w:pStyle w:val="9"/>
              <w:jc w:val="center"/>
              <w:rPr>
                <w:rFonts w:hint="eastAsia" w:eastAsia="宋体"/>
                <w:lang w:val="en-US" w:eastAsia="zh-CN"/>
              </w:rPr>
            </w:pPr>
          </w:p>
          <w:p w14:paraId="00EA2BB6">
            <w:pPr>
              <w:pStyle w:val="9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5379209</w:t>
            </w:r>
          </w:p>
          <w:p w14:paraId="58AEA836"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1BE195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3271" w:type="dxa"/>
            <w:vAlign w:val="center"/>
          </w:tcPr>
          <w:p w14:paraId="7A1CC297">
            <w:pPr>
              <w:spacing w:before="143" w:line="200" w:lineRule="auto"/>
              <w:ind w:left="505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2、运行维护经费</w:t>
            </w:r>
          </w:p>
        </w:tc>
        <w:tc>
          <w:tcPr>
            <w:tcW w:w="1977" w:type="dxa"/>
            <w:gridSpan w:val="2"/>
            <w:vAlign w:val="center"/>
          </w:tcPr>
          <w:p w14:paraId="3CC3596D">
            <w:pPr>
              <w:pStyle w:val="9"/>
              <w:jc w:val="center"/>
            </w:pPr>
          </w:p>
        </w:tc>
        <w:tc>
          <w:tcPr>
            <w:tcW w:w="2178" w:type="dxa"/>
            <w:gridSpan w:val="2"/>
            <w:vAlign w:val="center"/>
          </w:tcPr>
          <w:p w14:paraId="6D6D17A1">
            <w:pPr>
              <w:pStyle w:val="9"/>
              <w:jc w:val="center"/>
            </w:pPr>
          </w:p>
        </w:tc>
        <w:tc>
          <w:tcPr>
            <w:tcW w:w="1983" w:type="dxa"/>
            <w:gridSpan w:val="2"/>
            <w:vAlign w:val="center"/>
          </w:tcPr>
          <w:p w14:paraId="0AB7C65C">
            <w:pPr>
              <w:pStyle w:val="9"/>
              <w:jc w:val="center"/>
            </w:pPr>
          </w:p>
        </w:tc>
      </w:tr>
      <w:tr w14:paraId="59C638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3271" w:type="dxa"/>
            <w:vAlign w:val="center"/>
          </w:tcPr>
          <w:p w14:paraId="45394B58">
            <w:pPr>
              <w:spacing w:before="241" w:line="197" w:lineRule="auto"/>
              <w:ind w:left="1594"/>
              <w:jc w:val="center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z w:val="11"/>
                <w:szCs w:val="11"/>
              </w:rPr>
              <w:t>*</w:t>
            </w:r>
          </w:p>
        </w:tc>
        <w:tc>
          <w:tcPr>
            <w:tcW w:w="1977" w:type="dxa"/>
            <w:gridSpan w:val="2"/>
            <w:vAlign w:val="center"/>
          </w:tcPr>
          <w:p w14:paraId="3B856FE6">
            <w:pPr>
              <w:pStyle w:val="9"/>
              <w:jc w:val="center"/>
            </w:pPr>
          </w:p>
        </w:tc>
        <w:tc>
          <w:tcPr>
            <w:tcW w:w="2178" w:type="dxa"/>
            <w:gridSpan w:val="2"/>
            <w:vAlign w:val="center"/>
          </w:tcPr>
          <w:p w14:paraId="2160518B">
            <w:pPr>
              <w:pStyle w:val="9"/>
              <w:jc w:val="center"/>
            </w:pPr>
          </w:p>
        </w:tc>
        <w:tc>
          <w:tcPr>
            <w:tcW w:w="1983" w:type="dxa"/>
            <w:gridSpan w:val="2"/>
            <w:vAlign w:val="center"/>
          </w:tcPr>
          <w:p w14:paraId="196AF880">
            <w:pPr>
              <w:pStyle w:val="9"/>
              <w:jc w:val="center"/>
            </w:pPr>
          </w:p>
        </w:tc>
      </w:tr>
      <w:tr w14:paraId="758A10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271" w:type="dxa"/>
            <w:vAlign w:val="center"/>
          </w:tcPr>
          <w:p w14:paraId="18808AB4">
            <w:pPr>
              <w:spacing w:before="154" w:line="189" w:lineRule="auto"/>
              <w:ind w:left="244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3、市级专项资金(一个专项一行)</w:t>
            </w:r>
          </w:p>
        </w:tc>
        <w:tc>
          <w:tcPr>
            <w:tcW w:w="1977" w:type="dxa"/>
            <w:gridSpan w:val="2"/>
            <w:vAlign w:val="center"/>
          </w:tcPr>
          <w:p w14:paraId="711EF55E">
            <w:pPr>
              <w:pStyle w:val="9"/>
              <w:jc w:val="center"/>
            </w:pPr>
          </w:p>
        </w:tc>
        <w:tc>
          <w:tcPr>
            <w:tcW w:w="2178" w:type="dxa"/>
            <w:gridSpan w:val="2"/>
            <w:vAlign w:val="center"/>
          </w:tcPr>
          <w:p w14:paraId="092C34F4">
            <w:pPr>
              <w:pStyle w:val="9"/>
              <w:jc w:val="center"/>
            </w:pPr>
          </w:p>
        </w:tc>
        <w:tc>
          <w:tcPr>
            <w:tcW w:w="1983" w:type="dxa"/>
            <w:gridSpan w:val="2"/>
            <w:vAlign w:val="center"/>
          </w:tcPr>
          <w:p w14:paraId="4E18DE83">
            <w:pPr>
              <w:pStyle w:val="9"/>
              <w:jc w:val="center"/>
            </w:pPr>
          </w:p>
        </w:tc>
      </w:tr>
      <w:tr w14:paraId="29CA58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3271" w:type="dxa"/>
            <w:vAlign w:val="center"/>
          </w:tcPr>
          <w:p w14:paraId="28CEB3AC">
            <w:pPr>
              <w:spacing w:before="222" w:line="46" w:lineRule="exact"/>
              <w:ind w:firstLine="1236" w:firstLineChars="600"/>
              <w:jc w:val="both"/>
              <w:rPr>
                <w:rFonts w:ascii="宋体" w:hAnsi="宋体" w:eastAsia="宋体" w:cs="宋体"/>
                <w:sz w:val="3"/>
                <w:szCs w:val="3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eastAsia="zh-CN"/>
              </w:rPr>
              <w:t>帮扶资金</w:t>
            </w:r>
          </w:p>
        </w:tc>
        <w:tc>
          <w:tcPr>
            <w:tcW w:w="1977" w:type="dxa"/>
            <w:gridSpan w:val="2"/>
            <w:vAlign w:val="center"/>
          </w:tcPr>
          <w:p w14:paraId="45A98CAA"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1000000</w:t>
            </w:r>
          </w:p>
        </w:tc>
        <w:tc>
          <w:tcPr>
            <w:tcW w:w="2178" w:type="dxa"/>
            <w:gridSpan w:val="2"/>
            <w:vAlign w:val="center"/>
          </w:tcPr>
          <w:p w14:paraId="54CEE063"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1000000</w:t>
            </w:r>
          </w:p>
        </w:tc>
        <w:tc>
          <w:tcPr>
            <w:tcW w:w="1983" w:type="dxa"/>
            <w:gridSpan w:val="2"/>
            <w:vAlign w:val="center"/>
          </w:tcPr>
          <w:p w14:paraId="7E93039F"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1000000</w:t>
            </w:r>
          </w:p>
        </w:tc>
      </w:tr>
      <w:tr w14:paraId="0C0A25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3271" w:type="dxa"/>
            <w:vAlign w:val="center"/>
          </w:tcPr>
          <w:p w14:paraId="45737407">
            <w:pPr>
              <w:spacing w:before="116" w:line="217" w:lineRule="auto"/>
              <w:ind w:left="10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公用经费</w:t>
            </w:r>
          </w:p>
        </w:tc>
        <w:tc>
          <w:tcPr>
            <w:tcW w:w="1977" w:type="dxa"/>
            <w:gridSpan w:val="2"/>
            <w:vAlign w:val="center"/>
          </w:tcPr>
          <w:p w14:paraId="5C8BFEE8">
            <w:pPr>
              <w:pStyle w:val="9"/>
              <w:jc w:val="center"/>
            </w:pPr>
          </w:p>
        </w:tc>
        <w:tc>
          <w:tcPr>
            <w:tcW w:w="2178" w:type="dxa"/>
            <w:gridSpan w:val="2"/>
            <w:vAlign w:val="center"/>
          </w:tcPr>
          <w:p w14:paraId="7643A855">
            <w:pPr>
              <w:pStyle w:val="9"/>
              <w:jc w:val="center"/>
            </w:pPr>
          </w:p>
        </w:tc>
        <w:tc>
          <w:tcPr>
            <w:tcW w:w="1983" w:type="dxa"/>
            <w:gridSpan w:val="2"/>
            <w:vAlign w:val="center"/>
          </w:tcPr>
          <w:p w14:paraId="35058F94">
            <w:pPr>
              <w:pStyle w:val="9"/>
              <w:jc w:val="center"/>
            </w:pPr>
          </w:p>
        </w:tc>
      </w:tr>
      <w:tr w14:paraId="6210E5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3271" w:type="dxa"/>
            <w:vAlign w:val="top"/>
          </w:tcPr>
          <w:p w14:paraId="3A7B59CA">
            <w:pPr>
              <w:spacing w:before="125" w:line="208" w:lineRule="auto"/>
              <w:ind w:left="5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其中：办公经费</w:t>
            </w:r>
          </w:p>
        </w:tc>
        <w:tc>
          <w:tcPr>
            <w:tcW w:w="1977" w:type="dxa"/>
            <w:gridSpan w:val="2"/>
            <w:vAlign w:val="top"/>
          </w:tcPr>
          <w:p w14:paraId="0B80505D">
            <w:pPr>
              <w:pStyle w:val="9"/>
            </w:pPr>
          </w:p>
        </w:tc>
        <w:tc>
          <w:tcPr>
            <w:tcW w:w="2178" w:type="dxa"/>
            <w:gridSpan w:val="2"/>
            <w:vAlign w:val="top"/>
          </w:tcPr>
          <w:p w14:paraId="7400853C">
            <w:pPr>
              <w:pStyle w:val="9"/>
            </w:pPr>
          </w:p>
        </w:tc>
        <w:tc>
          <w:tcPr>
            <w:tcW w:w="1983" w:type="dxa"/>
            <w:gridSpan w:val="2"/>
            <w:vAlign w:val="top"/>
          </w:tcPr>
          <w:p w14:paraId="6EAB82A4">
            <w:pPr>
              <w:pStyle w:val="9"/>
            </w:pPr>
          </w:p>
        </w:tc>
      </w:tr>
      <w:tr w14:paraId="27D928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3271" w:type="dxa"/>
            <w:vAlign w:val="top"/>
          </w:tcPr>
          <w:p w14:paraId="740DC2C0">
            <w:pPr>
              <w:spacing w:before="135" w:line="208" w:lineRule="auto"/>
              <w:ind w:left="10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水费、电费、差旅费</w:t>
            </w:r>
          </w:p>
        </w:tc>
        <w:tc>
          <w:tcPr>
            <w:tcW w:w="1977" w:type="dxa"/>
            <w:gridSpan w:val="2"/>
            <w:vAlign w:val="top"/>
          </w:tcPr>
          <w:p w14:paraId="41DB1CCF">
            <w:pPr>
              <w:pStyle w:val="9"/>
            </w:pPr>
          </w:p>
        </w:tc>
        <w:tc>
          <w:tcPr>
            <w:tcW w:w="2178" w:type="dxa"/>
            <w:gridSpan w:val="2"/>
            <w:vAlign w:val="top"/>
          </w:tcPr>
          <w:p w14:paraId="3F285DE8">
            <w:pPr>
              <w:pStyle w:val="9"/>
            </w:pPr>
          </w:p>
        </w:tc>
        <w:tc>
          <w:tcPr>
            <w:tcW w:w="1983" w:type="dxa"/>
            <w:gridSpan w:val="2"/>
            <w:vAlign w:val="top"/>
          </w:tcPr>
          <w:p w14:paraId="18288BAB">
            <w:pPr>
              <w:pStyle w:val="9"/>
            </w:pPr>
          </w:p>
        </w:tc>
      </w:tr>
      <w:tr w14:paraId="5BCDBB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3271" w:type="dxa"/>
            <w:vAlign w:val="top"/>
          </w:tcPr>
          <w:p w14:paraId="007D9EB4">
            <w:pPr>
              <w:spacing w:before="84" w:line="219" w:lineRule="auto"/>
              <w:ind w:left="9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会议费、培训费</w:t>
            </w:r>
          </w:p>
        </w:tc>
        <w:tc>
          <w:tcPr>
            <w:tcW w:w="1977" w:type="dxa"/>
            <w:gridSpan w:val="2"/>
            <w:vAlign w:val="top"/>
          </w:tcPr>
          <w:p w14:paraId="5F9866B5">
            <w:pPr>
              <w:pStyle w:val="9"/>
            </w:pPr>
          </w:p>
        </w:tc>
        <w:tc>
          <w:tcPr>
            <w:tcW w:w="2178" w:type="dxa"/>
            <w:gridSpan w:val="2"/>
            <w:vAlign w:val="top"/>
          </w:tcPr>
          <w:p w14:paraId="608F5606">
            <w:pPr>
              <w:pStyle w:val="9"/>
            </w:pPr>
          </w:p>
        </w:tc>
        <w:tc>
          <w:tcPr>
            <w:tcW w:w="1983" w:type="dxa"/>
            <w:gridSpan w:val="2"/>
            <w:vAlign w:val="top"/>
          </w:tcPr>
          <w:p w14:paraId="11D19583">
            <w:pPr>
              <w:pStyle w:val="9"/>
            </w:pPr>
          </w:p>
        </w:tc>
      </w:tr>
      <w:tr w14:paraId="640B11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3271" w:type="dxa"/>
            <w:vAlign w:val="top"/>
          </w:tcPr>
          <w:p w14:paraId="7D364D66">
            <w:pPr>
              <w:spacing w:before="135" w:line="199" w:lineRule="auto"/>
              <w:ind w:left="1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政府采购金额</w:t>
            </w:r>
          </w:p>
        </w:tc>
        <w:tc>
          <w:tcPr>
            <w:tcW w:w="1977" w:type="dxa"/>
            <w:gridSpan w:val="2"/>
            <w:vAlign w:val="top"/>
          </w:tcPr>
          <w:p w14:paraId="1B164DA0">
            <w:pPr>
              <w:pStyle w:val="9"/>
            </w:pPr>
          </w:p>
        </w:tc>
        <w:tc>
          <w:tcPr>
            <w:tcW w:w="2178" w:type="dxa"/>
            <w:gridSpan w:val="2"/>
            <w:vAlign w:val="top"/>
          </w:tcPr>
          <w:p w14:paraId="26BD14EE">
            <w:pPr>
              <w:pStyle w:val="9"/>
            </w:pPr>
          </w:p>
        </w:tc>
        <w:tc>
          <w:tcPr>
            <w:tcW w:w="1983" w:type="dxa"/>
            <w:gridSpan w:val="2"/>
            <w:vAlign w:val="top"/>
          </w:tcPr>
          <w:p w14:paraId="05DAFB96">
            <w:pPr>
              <w:pStyle w:val="9"/>
            </w:pPr>
          </w:p>
        </w:tc>
      </w:tr>
      <w:tr w14:paraId="096CE5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3271" w:type="dxa"/>
            <w:vAlign w:val="top"/>
          </w:tcPr>
          <w:p w14:paraId="38F5BB1C">
            <w:pPr>
              <w:spacing w:before="144" w:line="20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部门基本支出预算调整</w:t>
            </w:r>
          </w:p>
        </w:tc>
        <w:tc>
          <w:tcPr>
            <w:tcW w:w="1977" w:type="dxa"/>
            <w:gridSpan w:val="2"/>
            <w:vAlign w:val="center"/>
          </w:tcPr>
          <w:p w14:paraId="02F2F107"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5977700</w:t>
            </w:r>
          </w:p>
        </w:tc>
        <w:tc>
          <w:tcPr>
            <w:tcW w:w="2178" w:type="dxa"/>
            <w:gridSpan w:val="2"/>
            <w:vAlign w:val="center"/>
          </w:tcPr>
          <w:p w14:paraId="5F6B76A2">
            <w:pPr>
              <w:pStyle w:val="9"/>
              <w:jc w:val="center"/>
            </w:pPr>
            <w:r>
              <w:rPr>
                <w:rFonts w:hint="eastAsia" w:eastAsia="宋体"/>
                <w:lang w:val="en-US" w:eastAsia="zh-CN"/>
              </w:rPr>
              <w:t>5977700</w:t>
            </w:r>
          </w:p>
        </w:tc>
        <w:tc>
          <w:tcPr>
            <w:tcW w:w="1983" w:type="dxa"/>
            <w:gridSpan w:val="2"/>
            <w:vAlign w:val="center"/>
          </w:tcPr>
          <w:p w14:paraId="18A8C68A"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11444250.88</w:t>
            </w:r>
          </w:p>
        </w:tc>
      </w:tr>
      <w:tr w14:paraId="6F940F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  <w:jc w:val="center"/>
        </w:trPr>
        <w:tc>
          <w:tcPr>
            <w:tcW w:w="3271" w:type="dxa"/>
            <w:vMerge w:val="restart"/>
            <w:tcBorders>
              <w:bottom w:val="nil"/>
            </w:tcBorders>
            <w:vAlign w:val="top"/>
          </w:tcPr>
          <w:p w14:paraId="685AA4F3">
            <w:pPr>
              <w:pStyle w:val="9"/>
              <w:spacing w:line="442" w:lineRule="auto"/>
            </w:pPr>
          </w:p>
          <w:p w14:paraId="2E6CC71A">
            <w:pPr>
              <w:spacing w:before="61" w:line="360" w:lineRule="exact"/>
              <w:ind w:left="8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position w:val="12"/>
                <w:sz w:val="19"/>
                <w:szCs w:val="19"/>
              </w:rPr>
              <w:t>楼堂馆所控制情况</w:t>
            </w:r>
          </w:p>
          <w:p w14:paraId="017BE573">
            <w:pPr>
              <w:spacing w:line="219" w:lineRule="auto"/>
              <w:ind w:left="8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(2023年完工项目)</w:t>
            </w:r>
          </w:p>
        </w:tc>
        <w:tc>
          <w:tcPr>
            <w:tcW w:w="1158" w:type="dxa"/>
            <w:vAlign w:val="top"/>
          </w:tcPr>
          <w:p w14:paraId="15287267">
            <w:pPr>
              <w:spacing w:before="296" w:line="393" w:lineRule="exact"/>
              <w:ind w:left="1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position w:val="15"/>
                <w:sz w:val="19"/>
                <w:szCs w:val="19"/>
              </w:rPr>
              <w:t>批复规模</w:t>
            </w:r>
          </w:p>
          <w:p w14:paraId="170BA51B">
            <w:pPr>
              <w:spacing w:line="222" w:lineRule="auto"/>
              <w:ind w:left="3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(m²)</w:t>
            </w:r>
          </w:p>
        </w:tc>
        <w:tc>
          <w:tcPr>
            <w:tcW w:w="819" w:type="dxa"/>
            <w:vAlign w:val="top"/>
          </w:tcPr>
          <w:p w14:paraId="52310838">
            <w:pPr>
              <w:spacing w:before="287" w:line="389" w:lineRule="exact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15"/>
                <w:sz w:val="19"/>
                <w:szCs w:val="19"/>
              </w:rPr>
              <w:t>实际规</w:t>
            </w:r>
          </w:p>
          <w:p w14:paraId="260A8C02">
            <w:pPr>
              <w:spacing w:line="219" w:lineRule="auto"/>
              <w:ind w:left="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>模(m²)</w:t>
            </w:r>
          </w:p>
        </w:tc>
        <w:tc>
          <w:tcPr>
            <w:tcW w:w="1099" w:type="dxa"/>
            <w:vAlign w:val="top"/>
          </w:tcPr>
          <w:p w14:paraId="1BD30419">
            <w:pPr>
              <w:pStyle w:val="9"/>
              <w:spacing w:line="243" w:lineRule="auto"/>
            </w:pPr>
          </w:p>
          <w:p w14:paraId="39446F7C">
            <w:pPr>
              <w:spacing w:before="62" w:line="370" w:lineRule="exact"/>
              <w:ind w:left="1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3"/>
                <w:sz w:val="19"/>
                <w:szCs w:val="19"/>
              </w:rPr>
              <w:t>规模控制</w:t>
            </w:r>
          </w:p>
          <w:p w14:paraId="461FC2EA">
            <w:pPr>
              <w:spacing w:line="219" w:lineRule="auto"/>
              <w:ind w:left="4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率</w:t>
            </w:r>
          </w:p>
        </w:tc>
        <w:tc>
          <w:tcPr>
            <w:tcW w:w="1079" w:type="dxa"/>
            <w:vAlign w:val="top"/>
          </w:tcPr>
          <w:p w14:paraId="1AB60BFF">
            <w:pPr>
              <w:spacing w:before="296" w:line="371" w:lineRule="exact"/>
              <w:ind w:left="1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position w:val="13"/>
                <w:sz w:val="19"/>
                <w:szCs w:val="19"/>
              </w:rPr>
              <w:t>预算投资</w:t>
            </w:r>
          </w:p>
          <w:p w14:paraId="1839D541">
            <w:pPr>
              <w:spacing w:line="220" w:lineRule="auto"/>
              <w:ind w:left="2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(万元)</w:t>
            </w:r>
          </w:p>
        </w:tc>
        <w:tc>
          <w:tcPr>
            <w:tcW w:w="1039" w:type="dxa"/>
            <w:vAlign w:val="top"/>
          </w:tcPr>
          <w:p w14:paraId="21DD7547">
            <w:pPr>
              <w:pStyle w:val="9"/>
              <w:spacing w:line="254" w:lineRule="auto"/>
            </w:pPr>
          </w:p>
          <w:p w14:paraId="7741DA0C">
            <w:pPr>
              <w:spacing w:before="62" w:line="275" w:lineRule="auto"/>
              <w:ind w:left="227" w:right="116" w:hanging="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实际投资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(万元)</w:t>
            </w:r>
          </w:p>
        </w:tc>
        <w:tc>
          <w:tcPr>
            <w:tcW w:w="944" w:type="dxa"/>
            <w:vAlign w:val="top"/>
          </w:tcPr>
          <w:p w14:paraId="259A3918">
            <w:pPr>
              <w:spacing w:before="117" w:line="219" w:lineRule="auto"/>
              <w:ind w:left="17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投资概</w:t>
            </w:r>
          </w:p>
          <w:p w14:paraId="3EF80FE0">
            <w:pPr>
              <w:spacing w:before="144" w:line="219" w:lineRule="auto"/>
              <w:ind w:left="17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算控制</w:t>
            </w:r>
          </w:p>
          <w:p w14:paraId="12F3DB36">
            <w:pPr>
              <w:spacing w:before="124" w:line="216" w:lineRule="auto"/>
              <w:ind w:left="3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率</w:t>
            </w:r>
          </w:p>
        </w:tc>
      </w:tr>
      <w:tr w14:paraId="42F831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3271" w:type="dxa"/>
            <w:vMerge w:val="continue"/>
            <w:tcBorders>
              <w:top w:val="nil"/>
            </w:tcBorders>
            <w:vAlign w:val="top"/>
          </w:tcPr>
          <w:p w14:paraId="4B075B1C">
            <w:pPr>
              <w:pStyle w:val="9"/>
            </w:pPr>
          </w:p>
        </w:tc>
        <w:tc>
          <w:tcPr>
            <w:tcW w:w="1158" w:type="dxa"/>
            <w:vAlign w:val="top"/>
          </w:tcPr>
          <w:p w14:paraId="3ECC21A0">
            <w:pPr>
              <w:pStyle w:val="9"/>
            </w:pPr>
          </w:p>
        </w:tc>
        <w:tc>
          <w:tcPr>
            <w:tcW w:w="819" w:type="dxa"/>
            <w:vAlign w:val="top"/>
          </w:tcPr>
          <w:p w14:paraId="351C2004">
            <w:pPr>
              <w:pStyle w:val="9"/>
            </w:pPr>
          </w:p>
        </w:tc>
        <w:tc>
          <w:tcPr>
            <w:tcW w:w="1099" w:type="dxa"/>
            <w:vAlign w:val="top"/>
          </w:tcPr>
          <w:p w14:paraId="6B13153B">
            <w:pPr>
              <w:pStyle w:val="9"/>
            </w:pPr>
          </w:p>
        </w:tc>
        <w:tc>
          <w:tcPr>
            <w:tcW w:w="1079" w:type="dxa"/>
            <w:vAlign w:val="top"/>
          </w:tcPr>
          <w:p w14:paraId="0A00DEDC">
            <w:pPr>
              <w:pStyle w:val="9"/>
            </w:pPr>
          </w:p>
        </w:tc>
        <w:tc>
          <w:tcPr>
            <w:tcW w:w="1039" w:type="dxa"/>
            <w:vAlign w:val="top"/>
          </w:tcPr>
          <w:p w14:paraId="4A79EB6C">
            <w:pPr>
              <w:pStyle w:val="9"/>
            </w:pPr>
          </w:p>
        </w:tc>
        <w:tc>
          <w:tcPr>
            <w:tcW w:w="944" w:type="dxa"/>
            <w:vAlign w:val="top"/>
          </w:tcPr>
          <w:p w14:paraId="47BD14DB">
            <w:pPr>
              <w:pStyle w:val="9"/>
            </w:pPr>
          </w:p>
        </w:tc>
      </w:tr>
      <w:tr w14:paraId="19DDBB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3271" w:type="dxa"/>
            <w:vAlign w:val="top"/>
          </w:tcPr>
          <w:p w14:paraId="616F04BA">
            <w:pPr>
              <w:spacing w:before="128" w:line="201" w:lineRule="auto"/>
              <w:ind w:left="8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厉行节约保障措施</w:t>
            </w:r>
          </w:p>
        </w:tc>
        <w:tc>
          <w:tcPr>
            <w:tcW w:w="6138" w:type="dxa"/>
            <w:gridSpan w:val="6"/>
            <w:vAlign w:val="top"/>
          </w:tcPr>
          <w:p w14:paraId="4AA32894">
            <w:pPr>
              <w:pStyle w:val="9"/>
            </w:pPr>
          </w:p>
        </w:tc>
      </w:tr>
    </w:tbl>
    <w:p w14:paraId="3AEF9BD1">
      <w:pPr>
        <w:pStyle w:val="3"/>
        <w:spacing w:before="141" w:line="410" w:lineRule="exact"/>
        <w:ind w:left="444"/>
        <w:rPr>
          <w:sz w:val="20"/>
          <w:szCs w:val="20"/>
        </w:rPr>
      </w:pPr>
      <w:r>
        <w:rPr>
          <w:spacing w:val="2"/>
          <w:position w:val="15"/>
          <w:sz w:val="20"/>
          <w:szCs w:val="20"/>
        </w:rPr>
        <w:t>说明：“项目支出”需要填报基本支出以外的所有项目支出情况，“公用经费”填报基本支出中</w:t>
      </w:r>
    </w:p>
    <w:p w14:paraId="78971A55">
      <w:pPr>
        <w:pStyle w:val="3"/>
        <w:spacing w:line="222" w:lineRule="auto"/>
        <w:ind w:left="1124"/>
        <w:rPr>
          <w:sz w:val="20"/>
          <w:szCs w:val="20"/>
        </w:rPr>
      </w:pPr>
      <w:r>
        <w:rPr>
          <w:spacing w:val="8"/>
          <w:sz w:val="20"/>
          <w:szCs w:val="20"/>
        </w:rPr>
        <w:t>的一般商品和服务支出。</w:t>
      </w:r>
    </w:p>
    <w:p w14:paraId="004DEDA5">
      <w:pPr>
        <w:pStyle w:val="3"/>
        <w:spacing w:before="65" w:line="228" w:lineRule="auto"/>
        <w:ind w:firstLine="546" w:firstLineChars="300"/>
        <w:rPr>
          <w:rFonts w:ascii="Arial"/>
          <w:sz w:val="21"/>
        </w:rPr>
      </w:pPr>
      <w:r>
        <w:rPr>
          <w:spacing w:val="-9"/>
          <w:position w:val="2"/>
          <w:sz w:val="20"/>
          <w:szCs w:val="20"/>
        </w:rPr>
        <w:t xml:space="preserve">填表人：      </w:t>
      </w:r>
      <w:r>
        <w:rPr>
          <w:rFonts w:hint="eastAsia"/>
          <w:spacing w:val="-9"/>
          <w:position w:val="2"/>
          <w:sz w:val="20"/>
          <w:szCs w:val="20"/>
          <w:lang w:val="en-US" w:eastAsia="zh-CN"/>
        </w:rPr>
        <w:t xml:space="preserve">       </w:t>
      </w:r>
      <w:r>
        <w:rPr>
          <w:spacing w:val="-9"/>
          <w:position w:val="2"/>
          <w:sz w:val="20"/>
          <w:szCs w:val="20"/>
        </w:rPr>
        <w:t xml:space="preserve"> </w:t>
      </w:r>
      <w:r>
        <w:rPr>
          <w:spacing w:val="-9"/>
          <w:position w:val="1"/>
          <w:sz w:val="20"/>
          <w:szCs w:val="20"/>
        </w:rPr>
        <w:t xml:space="preserve">填报日期：    </w:t>
      </w:r>
      <w:r>
        <w:rPr>
          <w:rFonts w:hint="eastAsia"/>
          <w:spacing w:val="-9"/>
          <w:position w:val="1"/>
          <w:sz w:val="20"/>
          <w:szCs w:val="20"/>
          <w:lang w:val="en-US" w:eastAsia="zh-CN"/>
        </w:rPr>
        <w:t xml:space="preserve">      </w:t>
      </w:r>
      <w:r>
        <w:rPr>
          <w:spacing w:val="-9"/>
          <w:position w:val="1"/>
          <w:sz w:val="20"/>
          <w:szCs w:val="20"/>
        </w:rPr>
        <w:t xml:space="preserve">  </w:t>
      </w:r>
      <w:r>
        <w:rPr>
          <w:spacing w:val="-9"/>
          <w:sz w:val="20"/>
          <w:szCs w:val="20"/>
        </w:rPr>
        <w:t xml:space="preserve">联系电话：   </w:t>
      </w:r>
      <w:r>
        <w:rPr>
          <w:rFonts w:hint="eastAsia"/>
          <w:spacing w:val="-9"/>
          <w:sz w:val="20"/>
          <w:szCs w:val="20"/>
          <w:lang w:val="en-US" w:eastAsia="zh-CN"/>
        </w:rPr>
        <w:t xml:space="preserve">        </w:t>
      </w:r>
      <w:r>
        <w:rPr>
          <w:spacing w:val="-9"/>
          <w:position w:val="-1"/>
          <w:sz w:val="20"/>
          <w:szCs w:val="20"/>
        </w:rPr>
        <w:t>单位负责人签字：</w:t>
      </w:r>
    </w:p>
    <w:p w14:paraId="04772CE7">
      <w:r>
        <w:br w:type="page"/>
      </w:r>
    </w:p>
    <w:p w14:paraId="6620C749">
      <w:pPr>
        <w:spacing w:before="182" w:line="224" w:lineRule="auto"/>
        <w:rPr>
          <w:rFonts w:ascii="宋体" w:hAnsi="宋体" w:eastAsia="宋体" w:cs="宋体"/>
          <w:b/>
          <w:bCs/>
          <w:spacing w:val="13"/>
          <w:sz w:val="34"/>
          <w:szCs w:val="34"/>
        </w:rPr>
      </w:pPr>
      <w:r>
        <w:rPr>
          <w:rFonts w:ascii="黑体" w:hAnsi="黑体" w:eastAsia="黑体" w:cs="黑体"/>
          <w:b w:val="0"/>
          <w:bCs w:val="0"/>
          <w:spacing w:val="-15"/>
          <w:sz w:val="32"/>
          <w:szCs w:val="32"/>
        </w:rPr>
        <w:t>附件</w:t>
      </w:r>
      <w:r>
        <w:rPr>
          <w:rFonts w:ascii="黑体" w:hAnsi="黑体" w:eastAsia="黑体" w:cs="黑体"/>
          <w:b w:val="0"/>
          <w:bCs w:val="0"/>
          <w:spacing w:val="-54"/>
          <w:sz w:val="32"/>
          <w:szCs w:val="32"/>
        </w:rPr>
        <w:t xml:space="preserve"> </w:t>
      </w:r>
      <w:r>
        <w:rPr>
          <w:rFonts w:ascii="黑体" w:hAnsi="黑体" w:eastAsia="黑体" w:cs="黑体"/>
          <w:b w:val="0"/>
          <w:bCs w:val="0"/>
          <w:spacing w:val="-15"/>
          <w:sz w:val="32"/>
          <w:szCs w:val="32"/>
        </w:rPr>
        <w:t>2</w:t>
      </w:r>
    </w:p>
    <w:p w14:paraId="1133CD0F">
      <w:pPr>
        <w:spacing w:before="111" w:line="219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3"/>
          <w:sz w:val="44"/>
          <w:szCs w:val="44"/>
        </w:rPr>
        <w:t>2023年度部门整体支出绩效自评表</w:t>
      </w:r>
    </w:p>
    <w:p w14:paraId="3219B330"/>
    <w:tbl>
      <w:tblPr>
        <w:tblStyle w:val="8"/>
        <w:tblW w:w="99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59"/>
        <w:gridCol w:w="696"/>
        <w:gridCol w:w="1015"/>
        <w:gridCol w:w="1187"/>
        <w:gridCol w:w="3113"/>
        <w:gridCol w:w="412"/>
        <w:gridCol w:w="603"/>
        <w:gridCol w:w="831"/>
      </w:tblGrid>
      <w:tr w14:paraId="65E182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1074" w:type="dxa"/>
            <w:vAlign w:val="center"/>
          </w:tcPr>
          <w:p w14:paraId="19FF7F18">
            <w:pPr>
              <w:spacing w:before="32" w:line="204" w:lineRule="auto"/>
              <w:ind w:left="125" w:right="128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市级预算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部门名称</w:t>
            </w:r>
          </w:p>
        </w:tc>
        <w:tc>
          <w:tcPr>
            <w:tcW w:w="8916" w:type="dxa"/>
            <w:gridSpan w:val="8"/>
            <w:vAlign w:val="center"/>
          </w:tcPr>
          <w:p w14:paraId="7DF8B083">
            <w:pPr>
              <w:tabs>
                <w:tab w:val="left" w:pos="940"/>
              </w:tabs>
              <w:bidi w:val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岳阳市总工会整体支出</w:t>
            </w:r>
          </w:p>
        </w:tc>
      </w:tr>
      <w:tr w14:paraId="15EEF4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 w14:paraId="1D37DF21">
            <w:pPr>
              <w:pStyle w:val="9"/>
              <w:spacing w:line="461" w:lineRule="auto"/>
            </w:pPr>
          </w:p>
          <w:p w14:paraId="718E3544">
            <w:pPr>
              <w:spacing w:before="65" w:line="218" w:lineRule="auto"/>
              <w:ind w:left="225" w:right="195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年度预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算申请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(万元)</w:t>
            </w:r>
          </w:p>
        </w:tc>
        <w:tc>
          <w:tcPr>
            <w:tcW w:w="1755" w:type="dxa"/>
            <w:gridSpan w:val="2"/>
            <w:vAlign w:val="center"/>
          </w:tcPr>
          <w:p w14:paraId="13943CCD">
            <w:pPr>
              <w:pStyle w:val="9"/>
              <w:spacing w:line="230" w:lineRule="exact"/>
              <w:jc w:val="center"/>
              <w:rPr>
                <w:sz w:val="20"/>
              </w:rPr>
            </w:pPr>
          </w:p>
        </w:tc>
        <w:tc>
          <w:tcPr>
            <w:tcW w:w="1015" w:type="dxa"/>
            <w:vAlign w:val="center"/>
          </w:tcPr>
          <w:p w14:paraId="2017D7AE">
            <w:pPr>
              <w:spacing w:before="18" w:line="195" w:lineRule="auto"/>
              <w:ind w:left="122"/>
              <w:jc w:val="center"/>
              <w:rPr>
                <w:rFonts w:ascii="宋体" w:hAnsi="宋体" w:eastAsia="宋体" w:cs="宋体"/>
                <w:spacing w:val="-2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年初</w:t>
            </w:r>
          </w:p>
          <w:p w14:paraId="1085964F">
            <w:pPr>
              <w:spacing w:before="18" w:line="195" w:lineRule="auto"/>
              <w:ind w:left="122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预算数</w:t>
            </w:r>
          </w:p>
        </w:tc>
        <w:tc>
          <w:tcPr>
            <w:tcW w:w="1187" w:type="dxa"/>
            <w:vAlign w:val="center"/>
          </w:tcPr>
          <w:p w14:paraId="1929F913">
            <w:pPr>
              <w:spacing w:before="18" w:line="195" w:lineRule="auto"/>
              <w:ind w:left="144"/>
              <w:jc w:val="center"/>
              <w:rPr>
                <w:rFonts w:ascii="宋体" w:hAnsi="宋体" w:eastAsia="宋体" w:cs="宋体"/>
                <w:spacing w:val="-2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全年</w:t>
            </w:r>
          </w:p>
          <w:p w14:paraId="210E6CD4">
            <w:pPr>
              <w:spacing w:before="18" w:line="195" w:lineRule="auto"/>
              <w:ind w:left="144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预算数</w:t>
            </w:r>
          </w:p>
        </w:tc>
        <w:tc>
          <w:tcPr>
            <w:tcW w:w="3113" w:type="dxa"/>
            <w:vAlign w:val="center"/>
          </w:tcPr>
          <w:p w14:paraId="64626F8F">
            <w:pPr>
              <w:spacing w:before="18" w:line="195" w:lineRule="auto"/>
              <w:ind w:left="125"/>
              <w:jc w:val="center"/>
              <w:rPr>
                <w:rFonts w:ascii="宋体" w:hAnsi="宋体" w:eastAsia="宋体" w:cs="宋体"/>
                <w:spacing w:val="-2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全年</w:t>
            </w:r>
          </w:p>
          <w:p w14:paraId="378D4176">
            <w:pPr>
              <w:spacing w:before="18" w:line="195" w:lineRule="auto"/>
              <w:ind w:left="125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执行数</w:t>
            </w:r>
          </w:p>
        </w:tc>
        <w:tc>
          <w:tcPr>
            <w:tcW w:w="412" w:type="dxa"/>
            <w:vAlign w:val="center"/>
          </w:tcPr>
          <w:p w14:paraId="1DB90CAD">
            <w:pPr>
              <w:spacing w:before="18" w:line="195" w:lineRule="auto"/>
              <w:ind w:left="145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分值</w:t>
            </w:r>
          </w:p>
        </w:tc>
        <w:tc>
          <w:tcPr>
            <w:tcW w:w="603" w:type="dxa"/>
            <w:vAlign w:val="center"/>
          </w:tcPr>
          <w:p w14:paraId="6AB3AB76">
            <w:pPr>
              <w:spacing w:before="18" w:line="195" w:lineRule="auto"/>
              <w:ind w:left="137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执行率</w:t>
            </w:r>
          </w:p>
        </w:tc>
        <w:tc>
          <w:tcPr>
            <w:tcW w:w="831" w:type="dxa"/>
            <w:vAlign w:val="center"/>
          </w:tcPr>
          <w:p w14:paraId="0A512094">
            <w:pPr>
              <w:spacing w:before="18" w:line="195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得分</w:t>
            </w:r>
          </w:p>
        </w:tc>
      </w:tr>
      <w:tr w14:paraId="127549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71087A0B">
            <w:pPr>
              <w:pStyle w:val="9"/>
            </w:pPr>
          </w:p>
        </w:tc>
        <w:tc>
          <w:tcPr>
            <w:tcW w:w="1755" w:type="dxa"/>
            <w:gridSpan w:val="2"/>
            <w:vAlign w:val="center"/>
          </w:tcPr>
          <w:p w14:paraId="079CD137">
            <w:pPr>
              <w:spacing w:before="18" w:line="186" w:lineRule="auto"/>
              <w:ind w:left="44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年度资金总额</w:t>
            </w:r>
          </w:p>
        </w:tc>
        <w:tc>
          <w:tcPr>
            <w:tcW w:w="1015" w:type="dxa"/>
            <w:vAlign w:val="center"/>
          </w:tcPr>
          <w:p w14:paraId="6CB7900D">
            <w:pPr>
              <w:pStyle w:val="9"/>
              <w:spacing w:line="220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 w:eastAsia="宋体"/>
                <w:sz w:val="19"/>
                <w:lang w:val="en-US" w:eastAsia="zh-CN"/>
              </w:rPr>
              <w:t>7382200</w:t>
            </w:r>
          </w:p>
        </w:tc>
        <w:tc>
          <w:tcPr>
            <w:tcW w:w="1187" w:type="dxa"/>
            <w:vAlign w:val="center"/>
          </w:tcPr>
          <w:p w14:paraId="1C8139F2">
            <w:pPr>
              <w:pStyle w:val="9"/>
              <w:spacing w:line="220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 w:eastAsia="宋体"/>
                <w:sz w:val="19"/>
                <w:lang w:val="en-US" w:eastAsia="zh-CN"/>
              </w:rPr>
              <w:t>17823459.88</w:t>
            </w:r>
          </w:p>
        </w:tc>
        <w:tc>
          <w:tcPr>
            <w:tcW w:w="3113" w:type="dxa"/>
            <w:vAlign w:val="center"/>
          </w:tcPr>
          <w:p w14:paraId="38787040">
            <w:pPr>
              <w:pStyle w:val="9"/>
              <w:spacing w:line="220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 w:eastAsia="宋体"/>
                <w:sz w:val="19"/>
                <w:lang w:val="en-US" w:eastAsia="zh-CN"/>
              </w:rPr>
              <w:t>17823459.88</w:t>
            </w:r>
          </w:p>
        </w:tc>
        <w:tc>
          <w:tcPr>
            <w:tcW w:w="412" w:type="dxa"/>
            <w:vAlign w:val="center"/>
          </w:tcPr>
          <w:p w14:paraId="290EA3DA">
            <w:pPr>
              <w:spacing w:before="70" w:line="15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position w:val="-3"/>
                <w:sz w:val="20"/>
                <w:szCs w:val="20"/>
              </w:rPr>
              <w:t>10</w:t>
            </w:r>
          </w:p>
        </w:tc>
        <w:tc>
          <w:tcPr>
            <w:tcW w:w="603" w:type="dxa"/>
            <w:vAlign w:val="center"/>
          </w:tcPr>
          <w:p w14:paraId="1EB80DF1">
            <w:pPr>
              <w:pStyle w:val="9"/>
              <w:spacing w:line="220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 w:eastAsia="宋体"/>
                <w:sz w:val="19"/>
                <w:lang w:val="en-US" w:eastAsia="zh-CN"/>
              </w:rPr>
              <w:t>100%</w:t>
            </w:r>
          </w:p>
        </w:tc>
        <w:tc>
          <w:tcPr>
            <w:tcW w:w="831" w:type="dxa"/>
            <w:vAlign w:val="center"/>
          </w:tcPr>
          <w:p w14:paraId="711833C8">
            <w:pPr>
              <w:pStyle w:val="9"/>
              <w:spacing w:line="220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 w:eastAsia="宋体"/>
                <w:sz w:val="19"/>
                <w:lang w:val="en-US" w:eastAsia="zh-CN"/>
              </w:rPr>
              <w:t>10</w:t>
            </w:r>
          </w:p>
        </w:tc>
      </w:tr>
      <w:tr w14:paraId="471052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6C637DE4">
            <w:pPr>
              <w:pStyle w:val="9"/>
            </w:pPr>
          </w:p>
        </w:tc>
        <w:tc>
          <w:tcPr>
            <w:tcW w:w="3957" w:type="dxa"/>
            <w:gridSpan w:val="4"/>
            <w:vAlign w:val="center"/>
          </w:tcPr>
          <w:p w14:paraId="03A3C600">
            <w:pPr>
              <w:spacing w:before="18" w:line="185" w:lineRule="auto"/>
              <w:ind w:left="12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按收入性质分：</w:t>
            </w:r>
          </w:p>
        </w:tc>
        <w:tc>
          <w:tcPr>
            <w:tcW w:w="4959" w:type="dxa"/>
            <w:gridSpan w:val="4"/>
            <w:vAlign w:val="center"/>
          </w:tcPr>
          <w:p w14:paraId="4210C02F">
            <w:pPr>
              <w:spacing w:before="18" w:line="185" w:lineRule="auto"/>
              <w:ind w:left="125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按支出性质分：</w:t>
            </w:r>
          </w:p>
        </w:tc>
      </w:tr>
      <w:tr w14:paraId="6AFB98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26B7460F">
            <w:pPr>
              <w:pStyle w:val="9"/>
            </w:pPr>
          </w:p>
        </w:tc>
        <w:tc>
          <w:tcPr>
            <w:tcW w:w="3957" w:type="dxa"/>
            <w:gridSpan w:val="4"/>
            <w:vAlign w:val="center"/>
          </w:tcPr>
          <w:p w14:paraId="48662FAF">
            <w:pPr>
              <w:spacing w:before="29" w:line="185" w:lineRule="auto"/>
              <w:ind w:left="12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其中</w:t>
            </w:r>
            <w:r>
              <w:rPr>
                <w:rFonts w:hint="eastAsia" w:ascii="宋体" w:hAnsi="宋体" w:eastAsia="宋体" w:cs="宋体"/>
                <w:spacing w:val="-7"/>
                <w:sz w:val="20"/>
                <w:szCs w:val="20"/>
                <w:lang w:val="en-US" w:eastAsia="zh-CN"/>
              </w:rPr>
              <w:t>: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一般公共预算：</w:t>
            </w:r>
            <w:r>
              <w:rPr>
                <w:rFonts w:hint="eastAsia" w:eastAsia="宋体"/>
                <w:sz w:val="19"/>
                <w:lang w:val="en-US" w:eastAsia="zh-CN"/>
              </w:rPr>
              <w:t>17823459.88</w:t>
            </w:r>
          </w:p>
        </w:tc>
        <w:tc>
          <w:tcPr>
            <w:tcW w:w="4959" w:type="dxa"/>
            <w:gridSpan w:val="4"/>
            <w:vAlign w:val="center"/>
          </w:tcPr>
          <w:p w14:paraId="6B10B4B9">
            <w:pPr>
              <w:spacing w:before="19" w:line="194" w:lineRule="auto"/>
              <w:ind w:left="125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其中：基本支出：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11444250.88</w:t>
            </w:r>
          </w:p>
        </w:tc>
      </w:tr>
      <w:tr w14:paraId="2615EF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5FE8B779">
            <w:pPr>
              <w:pStyle w:val="9"/>
            </w:pPr>
          </w:p>
        </w:tc>
        <w:tc>
          <w:tcPr>
            <w:tcW w:w="3957" w:type="dxa"/>
            <w:gridSpan w:val="4"/>
            <w:vAlign w:val="center"/>
          </w:tcPr>
          <w:p w14:paraId="2CBC1B89">
            <w:pPr>
              <w:spacing w:before="29" w:line="194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政府性基金拨款：</w:t>
            </w:r>
          </w:p>
        </w:tc>
        <w:tc>
          <w:tcPr>
            <w:tcW w:w="4959" w:type="dxa"/>
            <w:gridSpan w:val="4"/>
            <w:vAlign w:val="center"/>
          </w:tcPr>
          <w:p w14:paraId="26FD0B8F">
            <w:pPr>
              <w:tabs>
                <w:tab w:val="center" w:pos="2130"/>
              </w:tabs>
              <w:spacing w:before="30" w:line="193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项目支出：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</w:rPr>
              <w:t>6379209</w:t>
            </w:r>
          </w:p>
        </w:tc>
      </w:tr>
      <w:tr w14:paraId="1E8CA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351A4196">
            <w:pPr>
              <w:pStyle w:val="9"/>
            </w:pPr>
          </w:p>
        </w:tc>
        <w:tc>
          <w:tcPr>
            <w:tcW w:w="3957" w:type="dxa"/>
            <w:gridSpan w:val="4"/>
            <w:vAlign w:val="center"/>
          </w:tcPr>
          <w:p w14:paraId="2DB0BA98">
            <w:pPr>
              <w:spacing w:before="19" w:line="185" w:lineRule="auto"/>
              <w:ind w:left="12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纳入专户管理的非税收入拨款：</w:t>
            </w:r>
          </w:p>
        </w:tc>
        <w:tc>
          <w:tcPr>
            <w:tcW w:w="4959" w:type="dxa"/>
            <w:gridSpan w:val="4"/>
            <w:vAlign w:val="center"/>
          </w:tcPr>
          <w:p w14:paraId="1AF50270">
            <w:pPr>
              <w:pStyle w:val="9"/>
              <w:spacing w:line="220" w:lineRule="exact"/>
              <w:jc w:val="center"/>
              <w:rPr>
                <w:sz w:val="19"/>
              </w:rPr>
            </w:pPr>
          </w:p>
        </w:tc>
      </w:tr>
      <w:tr w14:paraId="12E545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 w14:paraId="5F6E9241">
            <w:pPr>
              <w:pStyle w:val="9"/>
            </w:pPr>
          </w:p>
        </w:tc>
        <w:tc>
          <w:tcPr>
            <w:tcW w:w="3957" w:type="dxa"/>
            <w:gridSpan w:val="4"/>
            <w:vAlign w:val="center"/>
          </w:tcPr>
          <w:p w14:paraId="444162EF">
            <w:pPr>
              <w:spacing w:before="20" w:line="184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其他资金：</w:t>
            </w:r>
          </w:p>
        </w:tc>
        <w:tc>
          <w:tcPr>
            <w:tcW w:w="4959" w:type="dxa"/>
            <w:gridSpan w:val="4"/>
            <w:vAlign w:val="center"/>
          </w:tcPr>
          <w:p w14:paraId="799E5AEA">
            <w:pPr>
              <w:pStyle w:val="9"/>
              <w:spacing w:line="220" w:lineRule="exact"/>
              <w:jc w:val="center"/>
              <w:rPr>
                <w:sz w:val="19"/>
              </w:rPr>
            </w:pPr>
          </w:p>
        </w:tc>
      </w:tr>
      <w:tr w14:paraId="0D0FE7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 w14:paraId="6AB5276D">
            <w:pPr>
              <w:spacing w:before="40" w:line="207" w:lineRule="auto"/>
              <w:ind w:left="324" w:right="147" w:hanging="1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年度总体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目标</w:t>
            </w:r>
          </w:p>
        </w:tc>
        <w:tc>
          <w:tcPr>
            <w:tcW w:w="3957" w:type="dxa"/>
            <w:gridSpan w:val="4"/>
            <w:vAlign w:val="center"/>
          </w:tcPr>
          <w:p w14:paraId="2CAC4087">
            <w:pPr>
              <w:spacing w:before="31" w:line="192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预期目标</w:t>
            </w:r>
          </w:p>
        </w:tc>
        <w:tc>
          <w:tcPr>
            <w:tcW w:w="4959" w:type="dxa"/>
            <w:gridSpan w:val="4"/>
            <w:vAlign w:val="center"/>
          </w:tcPr>
          <w:p w14:paraId="6DAC5027">
            <w:pPr>
              <w:spacing w:before="29" w:line="193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实际完成情况</w:t>
            </w:r>
          </w:p>
        </w:tc>
      </w:tr>
      <w:tr w14:paraId="0A0F87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5" w:hRule="atLeast"/>
          <w:jc w:val="center"/>
        </w:trPr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 w14:paraId="157B83A0">
            <w:pPr>
              <w:pStyle w:val="9"/>
            </w:pPr>
          </w:p>
        </w:tc>
        <w:tc>
          <w:tcPr>
            <w:tcW w:w="3957" w:type="dxa"/>
            <w:gridSpan w:val="4"/>
            <w:vAlign w:val="center"/>
          </w:tcPr>
          <w:p w14:paraId="0507038A">
            <w:pPr>
              <w:pStyle w:val="9"/>
              <w:spacing w:line="230" w:lineRule="exact"/>
              <w:ind w:firstLine="400" w:firstLineChars="200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维护职工群众的合法权益，参与劳动关系的协调处理，开展职工安全生产和劳动保护工作，参与重大伤亡事故的调查处理；开展劳动竞赛、职工文体活动；做好劳模的推荐、评选和具体负责劳模的日常管理工作</w:t>
            </w:r>
          </w:p>
        </w:tc>
        <w:tc>
          <w:tcPr>
            <w:tcW w:w="4959" w:type="dxa"/>
            <w:gridSpan w:val="4"/>
            <w:vAlign w:val="center"/>
          </w:tcPr>
          <w:p w14:paraId="64B43682">
            <w:pPr>
              <w:pStyle w:val="9"/>
              <w:tabs>
                <w:tab w:val="left" w:pos="619"/>
              </w:tabs>
              <w:spacing w:line="230" w:lineRule="exact"/>
              <w:ind w:firstLine="400" w:firstLineChars="200"/>
              <w:jc w:val="both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 w:eastAsia="宋体"/>
                <w:sz w:val="20"/>
                <w:lang w:eastAsia="zh-CN"/>
              </w:rPr>
              <w:t>积极推荐和参评全国、省五一劳动奖和工人先锋号，21个集体和个人获评全国、省级荣誉，首次评选市五一劳动奖状10个、市五一劳动奖章40名，评选“巴陵工匠”21名。实地慰问58名劳模和巴陵工匠，组织900多人次技术工人疗休养 132名劳模开展疗休养、慰问帮扶困难职工子女800多人；投入“冬送温暖”资金1500多万元，慰问困难职工、一线职工和农民工3万多人</w:t>
            </w:r>
          </w:p>
        </w:tc>
      </w:tr>
      <w:tr w14:paraId="1BBCF9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  <w:jc w:val="center"/>
        </w:trPr>
        <w:tc>
          <w:tcPr>
            <w:tcW w:w="1074" w:type="dxa"/>
            <w:vMerge w:val="restart"/>
            <w:tcBorders>
              <w:bottom w:val="nil"/>
            </w:tcBorders>
            <w:textDirection w:val="tbRlV"/>
            <w:vAlign w:val="top"/>
          </w:tcPr>
          <w:p w14:paraId="5F349FE0">
            <w:pPr>
              <w:pStyle w:val="9"/>
              <w:spacing w:line="360" w:lineRule="auto"/>
            </w:pPr>
          </w:p>
          <w:p w14:paraId="757D56BD">
            <w:pPr>
              <w:spacing w:before="67" w:line="217" w:lineRule="auto"/>
              <w:ind w:left="33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绩效指标</w:t>
            </w:r>
          </w:p>
        </w:tc>
        <w:tc>
          <w:tcPr>
            <w:tcW w:w="1059" w:type="dxa"/>
            <w:vAlign w:val="center"/>
          </w:tcPr>
          <w:p w14:paraId="7C6E20F6">
            <w:pPr>
              <w:spacing w:before="141" w:line="220" w:lineRule="auto"/>
              <w:ind w:left="12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一级指标</w:t>
            </w:r>
          </w:p>
        </w:tc>
        <w:tc>
          <w:tcPr>
            <w:tcW w:w="696" w:type="dxa"/>
            <w:vAlign w:val="center"/>
          </w:tcPr>
          <w:p w14:paraId="79E162E0">
            <w:pPr>
              <w:spacing w:before="141" w:line="220" w:lineRule="auto"/>
              <w:ind w:left="102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二级指标</w:t>
            </w:r>
          </w:p>
        </w:tc>
        <w:tc>
          <w:tcPr>
            <w:tcW w:w="1015" w:type="dxa"/>
            <w:vAlign w:val="center"/>
          </w:tcPr>
          <w:p w14:paraId="742E5861">
            <w:pPr>
              <w:spacing w:before="141" w:line="220" w:lineRule="auto"/>
              <w:ind w:left="223"/>
              <w:jc w:val="center"/>
              <w:rPr>
                <w:rFonts w:ascii="宋体" w:hAnsi="宋体" w:eastAsia="宋体" w:cs="宋体"/>
                <w:spacing w:val="-2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三级</w:t>
            </w:r>
          </w:p>
          <w:p w14:paraId="77C42746">
            <w:pPr>
              <w:spacing w:before="141" w:line="220" w:lineRule="auto"/>
              <w:ind w:left="22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指标</w:t>
            </w:r>
          </w:p>
        </w:tc>
        <w:tc>
          <w:tcPr>
            <w:tcW w:w="1187" w:type="dxa"/>
            <w:vAlign w:val="center"/>
          </w:tcPr>
          <w:p w14:paraId="006B2EE3">
            <w:pPr>
              <w:spacing w:before="141" w:line="219" w:lineRule="auto"/>
              <w:ind w:left="144"/>
              <w:jc w:val="center"/>
              <w:rPr>
                <w:rFonts w:ascii="宋体" w:hAnsi="宋体" w:eastAsia="宋体" w:cs="宋体"/>
                <w:spacing w:val="-2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年度</w:t>
            </w:r>
          </w:p>
          <w:p w14:paraId="7EC53BDE">
            <w:pPr>
              <w:spacing w:before="141" w:line="219" w:lineRule="auto"/>
              <w:ind w:left="144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指标值</w:t>
            </w:r>
          </w:p>
        </w:tc>
        <w:tc>
          <w:tcPr>
            <w:tcW w:w="3113" w:type="dxa"/>
            <w:vAlign w:val="center"/>
          </w:tcPr>
          <w:p w14:paraId="0BABA0C9">
            <w:pPr>
              <w:spacing w:before="141" w:line="219" w:lineRule="auto"/>
              <w:ind w:left="125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实际完成值</w:t>
            </w:r>
          </w:p>
        </w:tc>
        <w:tc>
          <w:tcPr>
            <w:tcW w:w="412" w:type="dxa"/>
            <w:vAlign w:val="center"/>
          </w:tcPr>
          <w:p w14:paraId="726DF97A">
            <w:pPr>
              <w:spacing w:before="141" w:line="219" w:lineRule="auto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分值</w:t>
            </w:r>
          </w:p>
        </w:tc>
        <w:tc>
          <w:tcPr>
            <w:tcW w:w="603" w:type="dxa"/>
            <w:vAlign w:val="center"/>
          </w:tcPr>
          <w:p w14:paraId="39D2DCE5">
            <w:pPr>
              <w:spacing w:before="141" w:line="219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得分</w:t>
            </w:r>
          </w:p>
        </w:tc>
        <w:tc>
          <w:tcPr>
            <w:tcW w:w="831" w:type="dxa"/>
            <w:vAlign w:val="center"/>
          </w:tcPr>
          <w:p w14:paraId="516B569C">
            <w:pPr>
              <w:spacing w:before="10" w:line="207" w:lineRule="auto"/>
              <w:ind w:left="108" w:right="112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偏差原因分析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及改进措施</w:t>
            </w:r>
          </w:p>
        </w:tc>
      </w:tr>
      <w:tr w14:paraId="64740C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  <w:jc w:val="center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1C191D0">
            <w:pPr>
              <w:pStyle w:val="9"/>
              <w:jc w:val="center"/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26FAF3C9">
            <w:pPr>
              <w:pStyle w:val="9"/>
              <w:spacing w:line="272" w:lineRule="auto"/>
              <w:jc w:val="center"/>
            </w:pPr>
          </w:p>
          <w:p w14:paraId="1B6CA955">
            <w:pPr>
              <w:pStyle w:val="9"/>
              <w:spacing w:line="272" w:lineRule="auto"/>
              <w:jc w:val="center"/>
            </w:pPr>
          </w:p>
          <w:p w14:paraId="04E6E16F">
            <w:pPr>
              <w:pStyle w:val="9"/>
              <w:spacing w:line="273" w:lineRule="auto"/>
              <w:jc w:val="center"/>
            </w:pPr>
          </w:p>
          <w:p w14:paraId="11F4C9C6">
            <w:pPr>
              <w:pStyle w:val="9"/>
              <w:spacing w:line="273" w:lineRule="auto"/>
              <w:jc w:val="center"/>
            </w:pPr>
          </w:p>
          <w:p w14:paraId="0E9178C2">
            <w:pPr>
              <w:spacing w:before="65" w:line="219" w:lineRule="auto"/>
              <w:ind w:left="12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产出指标</w:t>
            </w:r>
          </w:p>
          <w:p w14:paraId="7FEFD3C9">
            <w:pPr>
              <w:spacing w:before="233" w:line="220" w:lineRule="auto"/>
              <w:ind w:left="22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(50分)</w:t>
            </w:r>
          </w:p>
        </w:tc>
        <w:tc>
          <w:tcPr>
            <w:tcW w:w="696" w:type="dxa"/>
            <w:vMerge w:val="restart"/>
            <w:tcBorders>
              <w:bottom w:val="nil"/>
            </w:tcBorders>
            <w:vAlign w:val="center"/>
          </w:tcPr>
          <w:p w14:paraId="260824BC">
            <w:pPr>
              <w:tabs>
                <w:tab w:val="center" w:pos="509"/>
              </w:tabs>
              <w:spacing w:before="272" w:line="219" w:lineRule="auto"/>
              <w:jc w:val="center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数量</w:t>
            </w:r>
          </w:p>
          <w:p w14:paraId="570246C3">
            <w:pPr>
              <w:tabs>
                <w:tab w:val="center" w:pos="509"/>
              </w:tabs>
              <w:spacing w:before="272" w:line="219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指标</w:t>
            </w:r>
          </w:p>
        </w:tc>
        <w:tc>
          <w:tcPr>
            <w:tcW w:w="1015" w:type="dxa"/>
            <w:vAlign w:val="center"/>
          </w:tcPr>
          <w:p w14:paraId="6C396B4A">
            <w:pPr>
              <w:pStyle w:val="9"/>
              <w:spacing w:line="23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宣传教育活动次数</w:t>
            </w:r>
          </w:p>
        </w:tc>
        <w:tc>
          <w:tcPr>
            <w:tcW w:w="1187" w:type="dxa"/>
            <w:vAlign w:val="center"/>
          </w:tcPr>
          <w:p w14:paraId="7EED5927">
            <w:pPr>
              <w:pStyle w:val="9"/>
              <w:spacing w:line="23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≥4次</w:t>
            </w:r>
          </w:p>
        </w:tc>
        <w:tc>
          <w:tcPr>
            <w:tcW w:w="3113" w:type="dxa"/>
            <w:vAlign w:val="center"/>
          </w:tcPr>
          <w:p w14:paraId="3D6A2C96">
            <w:pPr>
              <w:pStyle w:val="9"/>
              <w:spacing w:line="230" w:lineRule="exact"/>
              <w:jc w:val="both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</w:rPr>
              <w:t>泛深入开展“中国梦·劳动美”主题宣传教育、举办周末课堂、职工学堂、劳模讲堂劳模工匠精神宣传活动、干部培训</w:t>
            </w:r>
            <w:r>
              <w:rPr>
                <w:rFonts w:hint="eastAsia" w:eastAsia="宋体"/>
                <w:sz w:val="20"/>
                <w:lang w:eastAsia="zh-CN"/>
              </w:rPr>
              <w:t>等</w:t>
            </w:r>
          </w:p>
        </w:tc>
        <w:tc>
          <w:tcPr>
            <w:tcW w:w="412" w:type="dxa"/>
            <w:vAlign w:val="center"/>
          </w:tcPr>
          <w:p w14:paraId="27F63230">
            <w:pPr>
              <w:pStyle w:val="9"/>
              <w:spacing w:line="230" w:lineRule="exact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5</w:t>
            </w:r>
          </w:p>
        </w:tc>
        <w:tc>
          <w:tcPr>
            <w:tcW w:w="603" w:type="dxa"/>
            <w:vAlign w:val="center"/>
          </w:tcPr>
          <w:p w14:paraId="7B021F99">
            <w:pPr>
              <w:pStyle w:val="9"/>
              <w:spacing w:line="230" w:lineRule="exact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5</w:t>
            </w:r>
          </w:p>
        </w:tc>
        <w:tc>
          <w:tcPr>
            <w:tcW w:w="831" w:type="dxa"/>
            <w:vAlign w:val="center"/>
          </w:tcPr>
          <w:p w14:paraId="797563EC">
            <w:pPr>
              <w:pStyle w:val="9"/>
              <w:spacing w:line="230" w:lineRule="exact"/>
              <w:jc w:val="center"/>
              <w:rPr>
                <w:sz w:val="20"/>
              </w:rPr>
            </w:pPr>
          </w:p>
        </w:tc>
      </w:tr>
      <w:tr w14:paraId="4ABCF3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5" w:hRule="atLeast"/>
          <w:jc w:val="center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F99D40C">
            <w:pPr>
              <w:pStyle w:val="9"/>
              <w:jc w:val="center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0E01C78E">
            <w:pPr>
              <w:pStyle w:val="9"/>
              <w:jc w:val="center"/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center"/>
          </w:tcPr>
          <w:p w14:paraId="32934CDD">
            <w:pPr>
              <w:pStyle w:val="9"/>
              <w:jc w:val="center"/>
              <w:rPr>
                <w:sz w:val="21"/>
                <w:szCs w:val="21"/>
              </w:rPr>
            </w:pPr>
          </w:p>
        </w:tc>
        <w:tc>
          <w:tcPr>
            <w:tcW w:w="1015" w:type="dxa"/>
            <w:vAlign w:val="center"/>
          </w:tcPr>
          <w:p w14:paraId="26A01E3F">
            <w:pPr>
              <w:pStyle w:val="9"/>
              <w:spacing w:line="23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工会文体活动次数</w:t>
            </w:r>
          </w:p>
        </w:tc>
        <w:tc>
          <w:tcPr>
            <w:tcW w:w="1187" w:type="dxa"/>
            <w:vAlign w:val="center"/>
          </w:tcPr>
          <w:p w14:paraId="484207A1">
            <w:pPr>
              <w:pStyle w:val="9"/>
              <w:spacing w:line="23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≥4次</w:t>
            </w:r>
          </w:p>
        </w:tc>
        <w:tc>
          <w:tcPr>
            <w:tcW w:w="3113" w:type="dxa"/>
            <w:vAlign w:val="center"/>
          </w:tcPr>
          <w:p w14:paraId="15007262">
            <w:pPr>
              <w:pStyle w:val="9"/>
              <w:spacing w:line="230" w:lineRule="exact"/>
              <w:jc w:val="both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</w:rPr>
              <w:t>线上开展学习中国工会十八大精神有奖竞答、举办全市“中国梦·劳动美”首届职工篮球赛、举办“学习二十大 奋进新征程”全市职工演讲比赛暨全民阅读“书香工会·悦读悦美”职工阅读征文活动</w:t>
            </w:r>
            <w:r>
              <w:rPr>
                <w:rFonts w:hint="eastAsia" w:eastAsia="宋体"/>
                <w:sz w:val="20"/>
                <w:lang w:eastAsia="zh-CN"/>
              </w:rPr>
              <w:t>等</w:t>
            </w:r>
          </w:p>
        </w:tc>
        <w:tc>
          <w:tcPr>
            <w:tcW w:w="412" w:type="dxa"/>
            <w:vAlign w:val="center"/>
          </w:tcPr>
          <w:p w14:paraId="30B96829">
            <w:pPr>
              <w:pStyle w:val="9"/>
              <w:spacing w:line="230" w:lineRule="exact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5</w:t>
            </w:r>
          </w:p>
        </w:tc>
        <w:tc>
          <w:tcPr>
            <w:tcW w:w="603" w:type="dxa"/>
            <w:vAlign w:val="center"/>
          </w:tcPr>
          <w:p w14:paraId="0404D524">
            <w:pPr>
              <w:pStyle w:val="9"/>
              <w:spacing w:line="230" w:lineRule="exact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5</w:t>
            </w:r>
          </w:p>
        </w:tc>
        <w:tc>
          <w:tcPr>
            <w:tcW w:w="831" w:type="dxa"/>
            <w:vAlign w:val="center"/>
          </w:tcPr>
          <w:p w14:paraId="69968E2F">
            <w:pPr>
              <w:pStyle w:val="9"/>
              <w:spacing w:line="230" w:lineRule="exact"/>
              <w:jc w:val="center"/>
              <w:rPr>
                <w:sz w:val="20"/>
              </w:rPr>
            </w:pPr>
          </w:p>
        </w:tc>
      </w:tr>
      <w:tr w14:paraId="7B9676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3AA186B">
            <w:pPr>
              <w:pStyle w:val="9"/>
              <w:jc w:val="center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21372BE1">
            <w:pPr>
              <w:pStyle w:val="9"/>
              <w:jc w:val="center"/>
            </w:pPr>
          </w:p>
        </w:tc>
        <w:tc>
          <w:tcPr>
            <w:tcW w:w="696" w:type="dxa"/>
            <w:vMerge w:val="continue"/>
            <w:tcBorders>
              <w:top w:val="nil"/>
            </w:tcBorders>
            <w:vAlign w:val="center"/>
          </w:tcPr>
          <w:p w14:paraId="466FD264">
            <w:pPr>
              <w:pStyle w:val="9"/>
              <w:jc w:val="center"/>
              <w:rPr>
                <w:sz w:val="21"/>
                <w:szCs w:val="21"/>
              </w:rPr>
            </w:pPr>
          </w:p>
        </w:tc>
        <w:tc>
          <w:tcPr>
            <w:tcW w:w="1015" w:type="dxa"/>
            <w:vAlign w:val="center"/>
          </w:tcPr>
          <w:p w14:paraId="2CD1BD94">
            <w:pPr>
              <w:tabs>
                <w:tab w:val="left" w:pos="1089"/>
              </w:tabs>
              <w:spacing w:before="145" w:line="172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工运理论研究建设</w:t>
            </w:r>
          </w:p>
        </w:tc>
        <w:tc>
          <w:tcPr>
            <w:tcW w:w="1187" w:type="dxa"/>
            <w:vAlign w:val="center"/>
          </w:tcPr>
          <w:p w14:paraId="63AB235C">
            <w:pPr>
              <w:pStyle w:val="9"/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≥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5篇</w:t>
            </w:r>
          </w:p>
        </w:tc>
        <w:tc>
          <w:tcPr>
            <w:tcW w:w="3113" w:type="dxa"/>
            <w:vAlign w:val="center"/>
          </w:tcPr>
          <w:p w14:paraId="122BE0BF">
            <w:pPr>
              <w:pStyle w:val="9"/>
              <w:spacing w:line="220" w:lineRule="exact"/>
              <w:jc w:val="both"/>
              <w:rPr>
                <w:sz w:val="19"/>
              </w:rPr>
            </w:pPr>
            <w:r>
              <w:rPr>
                <w:rFonts w:hint="eastAsia"/>
                <w:sz w:val="19"/>
              </w:rPr>
              <w:t>组织全市各级工会干部和广大职工积极参加大国工匠论坛征文活动，织开展工运史研讨活动</w:t>
            </w:r>
          </w:p>
        </w:tc>
        <w:tc>
          <w:tcPr>
            <w:tcW w:w="412" w:type="dxa"/>
            <w:vAlign w:val="center"/>
          </w:tcPr>
          <w:p w14:paraId="2A0CBE95">
            <w:pPr>
              <w:pStyle w:val="9"/>
              <w:spacing w:line="220" w:lineRule="exact"/>
              <w:jc w:val="center"/>
              <w:rPr>
                <w:rFonts w:hint="eastAsia" w:eastAsia="宋体"/>
                <w:sz w:val="19"/>
                <w:lang w:val="en-US" w:eastAsia="zh-CN"/>
              </w:rPr>
            </w:pPr>
            <w:r>
              <w:rPr>
                <w:rFonts w:hint="eastAsia" w:eastAsia="宋体"/>
                <w:sz w:val="19"/>
                <w:lang w:val="en-US" w:eastAsia="zh-CN"/>
              </w:rPr>
              <w:t>5</w:t>
            </w:r>
          </w:p>
        </w:tc>
        <w:tc>
          <w:tcPr>
            <w:tcW w:w="603" w:type="dxa"/>
            <w:vAlign w:val="center"/>
          </w:tcPr>
          <w:p w14:paraId="7DA7B27D">
            <w:pPr>
              <w:bidi w:val="0"/>
              <w:ind w:firstLine="210" w:firstLineChars="10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  <w:tc>
          <w:tcPr>
            <w:tcW w:w="831" w:type="dxa"/>
            <w:vAlign w:val="center"/>
          </w:tcPr>
          <w:p w14:paraId="30D948B2">
            <w:pPr>
              <w:pStyle w:val="9"/>
              <w:spacing w:line="220" w:lineRule="exact"/>
              <w:jc w:val="center"/>
              <w:rPr>
                <w:sz w:val="19"/>
              </w:rPr>
            </w:pPr>
          </w:p>
        </w:tc>
      </w:tr>
      <w:tr w14:paraId="7502DA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25FC58D">
            <w:pPr>
              <w:pStyle w:val="9"/>
              <w:jc w:val="center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1B739CA6">
            <w:pPr>
              <w:pStyle w:val="9"/>
              <w:jc w:val="center"/>
            </w:pPr>
          </w:p>
        </w:tc>
        <w:tc>
          <w:tcPr>
            <w:tcW w:w="696" w:type="dxa"/>
            <w:vMerge w:val="restart"/>
            <w:tcBorders>
              <w:bottom w:val="nil"/>
            </w:tcBorders>
            <w:vAlign w:val="center"/>
          </w:tcPr>
          <w:p w14:paraId="13443963">
            <w:pPr>
              <w:spacing w:before="272" w:line="220" w:lineRule="auto"/>
              <w:ind w:left="102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质量指标</w:t>
            </w:r>
          </w:p>
        </w:tc>
        <w:tc>
          <w:tcPr>
            <w:tcW w:w="1015" w:type="dxa"/>
            <w:vAlign w:val="center"/>
          </w:tcPr>
          <w:p w14:paraId="49C75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经费支出</w:t>
            </w:r>
          </w:p>
          <w:p w14:paraId="6DB81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</w:t>
            </w:r>
          </w:p>
        </w:tc>
        <w:tc>
          <w:tcPr>
            <w:tcW w:w="1187" w:type="dxa"/>
            <w:vAlign w:val="center"/>
          </w:tcPr>
          <w:p w14:paraId="137DC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预算绩效管理全面推进</w:t>
            </w:r>
          </w:p>
        </w:tc>
        <w:tc>
          <w:tcPr>
            <w:tcW w:w="3113" w:type="dxa"/>
            <w:vAlign w:val="center"/>
          </w:tcPr>
          <w:p w14:paraId="5BB68A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完成了市总年度整体收支预算及预算金额20万元以上的12个项目的绩效自评工作。</w:t>
            </w:r>
          </w:p>
        </w:tc>
        <w:tc>
          <w:tcPr>
            <w:tcW w:w="412" w:type="dxa"/>
            <w:vAlign w:val="center"/>
          </w:tcPr>
          <w:p w14:paraId="7CFE0B42">
            <w:pPr>
              <w:pStyle w:val="9"/>
              <w:spacing w:line="230" w:lineRule="exact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5</w:t>
            </w:r>
          </w:p>
        </w:tc>
        <w:tc>
          <w:tcPr>
            <w:tcW w:w="603" w:type="dxa"/>
            <w:vAlign w:val="center"/>
          </w:tcPr>
          <w:p w14:paraId="6C3D0999">
            <w:pPr>
              <w:pStyle w:val="9"/>
              <w:spacing w:line="230" w:lineRule="exact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5</w:t>
            </w:r>
          </w:p>
        </w:tc>
        <w:tc>
          <w:tcPr>
            <w:tcW w:w="831" w:type="dxa"/>
            <w:vAlign w:val="center"/>
          </w:tcPr>
          <w:p w14:paraId="4E8B6A8D">
            <w:pPr>
              <w:pStyle w:val="9"/>
              <w:spacing w:line="230" w:lineRule="exact"/>
              <w:jc w:val="center"/>
              <w:rPr>
                <w:sz w:val="20"/>
              </w:rPr>
            </w:pPr>
          </w:p>
        </w:tc>
      </w:tr>
      <w:tr w14:paraId="1D3822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58902B6">
            <w:pPr>
              <w:pStyle w:val="9"/>
              <w:jc w:val="center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98147BF">
            <w:pPr>
              <w:pStyle w:val="9"/>
              <w:jc w:val="center"/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center"/>
          </w:tcPr>
          <w:p w14:paraId="2FE347A7">
            <w:pPr>
              <w:pStyle w:val="9"/>
              <w:jc w:val="center"/>
            </w:pPr>
          </w:p>
        </w:tc>
        <w:tc>
          <w:tcPr>
            <w:tcW w:w="1015" w:type="dxa"/>
            <w:vAlign w:val="center"/>
          </w:tcPr>
          <w:p w14:paraId="20E3D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小微企业</w:t>
            </w:r>
          </w:p>
          <w:p w14:paraId="3BAF7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经费返还</w:t>
            </w:r>
          </w:p>
        </w:tc>
        <w:tc>
          <w:tcPr>
            <w:tcW w:w="1187" w:type="dxa"/>
            <w:vAlign w:val="center"/>
          </w:tcPr>
          <w:p w14:paraId="4E863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返还完成率≥90%</w:t>
            </w:r>
          </w:p>
        </w:tc>
        <w:tc>
          <w:tcPr>
            <w:tcW w:w="3113" w:type="dxa"/>
            <w:vAlign w:val="center"/>
          </w:tcPr>
          <w:p w14:paraId="41BC9F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全市小微企业工会经费支持总额为4806万元，返还进度100%</w:t>
            </w:r>
          </w:p>
        </w:tc>
        <w:tc>
          <w:tcPr>
            <w:tcW w:w="412" w:type="dxa"/>
            <w:vAlign w:val="center"/>
          </w:tcPr>
          <w:p w14:paraId="11629E30">
            <w:pPr>
              <w:pStyle w:val="9"/>
              <w:spacing w:line="230" w:lineRule="exact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5</w:t>
            </w:r>
          </w:p>
        </w:tc>
        <w:tc>
          <w:tcPr>
            <w:tcW w:w="603" w:type="dxa"/>
            <w:vAlign w:val="center"/>
          </w:tcPr>
          <w:p w14:paraId="04124C06">
            <w:pPr>
              <w:pStyle w:val="9"/>
              <w:spacing w:line="230" w:lineRule="exact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5</w:t>
            </w:r>
          </w:p>
        </w:tc>
        <w:tc>
          <w:tcPr>
            <w:tcW w:w="831" w:type="dxa"/>
            <w:vAlign w:val="center"/>
          </w:tcPr>
          <w:p w14:paraId="5DF4F588">
            <w:pPr>
              <w:pStyle w:val="9"/>
              <w:spacing w:line="230" w:lineRule="exact"/>
              <w:jc w:val="center"/>
              <w:rPr>
                <w:sz w:val="20"/>
              </w:rPr>
            </w:pPr>
          </w:p>
        </w:tc>
      </w:tr>
      <w:tr w14:paraId="4F0D21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1" w:hRule="atLeast"/>
          <w:jc w:val="center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722AB6A">
            <w:pPr>
              <w:pStyle w:val="9"/>
              <w:jc w:val="center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4D184169">
            <w:pPr>
              <w:pStyle w:val="9"/>
              <w:jc w:val="center"/>
            </w:pPr>
          </w:p>
        </w:tc>
        <w:tc>
          <w:tcPr>
            <w:tcW w:w="696" w:type="dxa"/>
            <w:vMerge w:val="continue"/>
            <w:tcBorders>
              <w:top w:val="nil"/>
            </w:tcBorders>
            <w:vAlign w:val="center"/>
          </w:tcPr>
          <w:p w14:paraId="123BFDD5">
            <w:pPr>
              <w:pStyle w:val="9"/>
              <w:jc w:val="center"/>
            </w:pPr>
          </w:p>
        </w:tc>
        <w:tc>
          <w:tcPr>
            <w:tcW w:w="1015" w:type="dxa"/>
            <w:vAlign w:val="center"/>
          </w:tcPr>
          <w:p w14:paraId="2B99D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活动阵地</w:t>
            </w:r>
          </w:p>
          <w:p w14:paraId="5F319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</w:t>
            </w:r>
          </w:p>
        </w:tc>
        <w:tc>
          <w:tcPr>
            <w:tcW w:w="1187" w:type="dxa"/>
            <w:vAlign w:val="center"/>
          </w:tcPr>
          <w:p w14:paraId="48B4CAB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sz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完成东风广场移交、工会资产登记和物业化管理工作</w:t>
            </w:r>
          </w:p>
        </w:tc>
        <w:tc>
          <w:tcPr>
            <w:tcW w:w="3113" w:type="dxa"/>
            <w:vAlign w:val="center"/>
          </w:tcPr>
          <w:p w14:paraId="69E88B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sz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东风广场已建成并投入使用，但未完成资产移交和登记。</w:t>
            </w:r>
          </w:p>
        </w:tc>
        <w:tc>
          <w:tcPr>
            <w:tcW w:w="412" w:type="dxa"/>
            <w:vAlign w:val="center"/>
          </w:tcPr>
          <w:p w14:paraId="547FAB03">
            <w:pPr>
              <w:pStyle w:val="9"/>
              <w:spacing w:line="220" w:lineRule="exact"/>
              <w:jc w:val="center"/>
              <w:rPr>
                <w:rFonts w:hint="eastAsia" w:eastAsia="宋体"/>
                <w:sz w:val="19"/>
                <w:lang w:val="en-US" w:eastAsia="zh-CN"/>
              </w:rPr>
            </w:pPr>
            <w:r>
              <w:rPr>
                <w:rFonts w:hint="eastAsia" w:eastAsia="宋体"/>
                <w:sz w:val="19"/>
                <w:lang w:val="en-US" w:eastAsia="zh-CN"/>
              </w:rPr>
              <w:t>5</w:t>
            </w:r>
          </w:p>
        </w:tc>
        <w:tc>
          <w:tcPr>
            <w:tcW w:w="603" w:type="dxa"/>
            <w:vAlign w:val="center"/>
          </w:tcPr>
          <w:p w14:paraId="7DF9033F">
            <w:pPr>
              <w:pStyle w:val="9"/>
              <w:spacing w:line="220" w:lineRule="exact"/>
              <w:jc w:val="center"/>
              <w:rPr>
                <w:rFonts w:hint="eastAsia" w:eastAsia="宋体"/>
                <w:sz w:val="19"/>
                <w:lang w:val="en-US" w:eastAsia="zh-CN"/>
              </w:rPr>
            </w:pPr>
            <w:r>
              <w:rPr>
                <w:rFonts w:hint="eastAsia" w:eastAsia="宋体"/>
                <w:sz w:val="19"/>
                <w:lang w:val="en-US" w:eastAsia="zh-CN"/>
              </w:rPr>
              <w:t>5</w:t>
            </w:r>
          </w:p>
        </w:tc>
        <w:tc>
          <w:tcPr>
            <w:tcW w:w="831" w:type="dxa"/>
            <w:vAlign w:val="center"/>
          </w:tcPr>
          <w:p w14:paraId="4EB85EDC">
            <w:pPr>
              <w:pStyle w:val="9"/>
              <w:spacing w:line="220" w:lineRule="exact"/>
              <w:jc w:val="center"/>
              <w:rPr>
                <w:sz w:val="19"/>
              </w:rPr>
            </w:pPr>
          </w:p>
        </w:tc>
      </w:tr>
      <w:tr w14:paraId="484C44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BC2C223">
            <w:pPr>
              <w:pStyle w:val="9"/>
              <w:jc w:val="center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7C6C3BE9">
            <w:pPr>
              <w:pStyle w:val="9"/>
              <w:jc w:val="center"/>
            </w:pPr>
          </w:p>
        </w:tc>
        <w:tc>
          <w:tcPr>
            <w:tcW w:w="696" w:type="dxa"/>
            <w:vMerge w:val="restart"/>
            <w:tcBorders>
              <w:bottom w:val="nil"/>
            </w:tcBorders>
            <w:vAlign w:val="center"/>
          </w:tcPr>
          <w:p w14:paraId="74CDA0A8">
            <w:pPr>
              <w:spacing w:before="282" w:line="220" w:lineRule="auto"/>
              <w:ind w:left="102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时效指标</w:t>
            </w:r>
          </w:p>
        </w:tc>
        <w:tc>
          <w:tcPr>
            <w:tcW w:w="1015" w:type="dxa"/>
            <w:vAlign w:val="center"/>
          </w:tcPr>
          <w:p w14:paraId="11D62CC7">
            <w:pPr>
              <w:pStyle w:val="9"/>
              <w:spacing w:line="230" w:lineRule="exact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预决算上报</w:t>
            </w:r>
          </w:p>
        </w:tc>
        <w:tc>
          <w:tcPr>
            <w:tcW w:w="1187" w:type="dxa"/>
            <w:vAlign w:val="center"/>
          </w:tcPr>
          <w:p w14:paraId="144F343F">
            <w:pPr>
              <w:pStyle w:val="9"/>
              <w:spacing w:line="230" w:lineRule="exact"/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 w:eastAsia="宋体"/>
                <w:sz w:val="20"/>
                <w:lang w:eastAsia="zh-CN"/>
              </w:rPr>
              <w:t>按财政时效</w:t>
            </w:r>
          </w:p>
        </w:tc>
        <w:tc>
          <w:tcPr>
            <w:tcW w:w="3113" w:type="dxa"/>
            <w:vAlign w:val="center"/>
          </w:tcPr>
          <w:p w14:paraId="559BAD89">
            <w:pPr>
              <w:pStyle w:val="9"/>
              <w:spacing w:line="230" w:lineRule="exact"/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 w:eastAsia="宋体"/>
                <w:sz w:val="20"/>
                <w:lang w:eastAsia="zh-CN"/>
              </w:rPr>
              <w:t>按时上报</w:t>
            </w:r>
          </w:p>
        </w:tc>
        <w:tc>
          <w:tcPr>
            <w:tcW w:w="412" w:type="dxa"/>
            <w:vAlign w:val="center"/>
          </w:tcPr>
          <w:p w14:paraId="7B29B009">
            <w:pPr>
              <w:pStyle w:val="9"/>
              <w:spacing w:line="230" w:lineRule="exact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5</w:t>
            </w:r>
          </w:p>
        </w:tc>
        <w:tc>
          <w:tcPr>
            <w:tcW w:w="603" w:type="dxa"/>
            <w:vAlign w:val="center"/>
          </w:tcPr>
          <w:p w14:paraId="3A21D5A2">
            <w:pPr>
              <w:pStyle w:val="9"/>
              <w:spacing w:line="230" w:lineRule="exact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5</w:t>
            </w:r>
          </w:p>
        </w:tc>
        <w:tc>
          <w:tcPr>
            <w:tcW w:w="831" w:type="dxa"/>
            <w:vAlign w:val="center"/>
          </w:tcPr>
          <w:p w14:paraId="6D180972">
            <w:pPr>
              <w:pStyle w:val="9"/>
              <w:spacing w:line="230" w:lineRule="exact"/>
              <w:jc w:val="center"/>
              <w:rPr>
                <w:sz w:val="20"/>
              </w:rPr>
            </w:pPr>
          </w:p>
        </w:tc>
      </w:tr>
      <w:tr w14:paraId="255D01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937D2D2">
            <w:pPr>
              <w:pStyle w:val="9"/>
              <w:jc w:val="center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49A2A160">
            <w:pPr>
              <w:pStyle w:val="9"/>
              <w:jc w:val="center"/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center"/>
          </w:tcPr>
          <w:p w14:paraId="581193FE">
            <w:pPr>
              <w:pStyle w:val="9"/>
              <w:jc w:val="center"/>
            </w:pPr>
          </w:p>
        </w:tc>
        <w:tc>
          <w:tcPr>
            <w:tcW w:w="1015" w:type="dxa"/>
            <w:vAlign w:val="center"/>
          </w:tcPr>
          <w:p w14:paraId="73A76FB0">
            <w:pPr>
              <w:pStyle w:val="9"/>
              <w:spacing w:line="240" w:lineRule="exact"/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 w:eastAsia="宋体"/>
                <w:sz w:val="20"/>
                <w:lang w:eastAsia="zh-CN"/>
              </w:rPr>
              <w:t>预决算公开</w:t>
            </w:r>
          </w:p>
        </w:tc>
        <w:tc>
          <w:tcPr>
            <w:tcW w:w="1187" w:type="dxa"/>
            <w:vAlign w:val="center"/>
          </w:tcPr>
          <w:p w14:paraId="6D47126E">
            <w:pPr>
              <w:pStyle w:val="9"/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 w:eastAsia="宋体"/>
                <w:sz w:val="20"/>
                <w:lang w:eastAsia="zh-CN"/>
              </w:rPr>
              <w:t>按财政时效</w:t>
            </w:r>
          </w:p>
        </w:tc>
        <w:tc>
          <w:tcPr>
            <w:tcW w:w="3113" w:type="dxa"/>
            <w:vAlign w:val="center"/>
          </w:tcPr>
          <w:p w14:paraId="7AB5283D">
            <w:pPr>
              <w:pStyle w:val="9"/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 w:eastAsia="宋体"/>
                <w:sz w:val="20"/>
                <w:lang w:eastAsia="zh-CN"/>
              </w:rPr>
              <w:t>按时上报</w:t>
            </w:r>
          </w:p>
        </w:tc>
        <w:tc>
          <w:tcPr>
            <w:tcW w:w="412" w:type="dxa"/>
            <w:vAlign w:val="center"/>
          </w:tcPr>
          <w:p w14:paraId="673CEBED">
            <w:pPr>
              <w:pStyle w:val="9"/>
              <w:spacing w:line="240" w:lineRule="exact"/>
              <w:ind w:firstLine="200" w:firstLineChars="100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5</w:t>
            </w:r>
          </w:p>
        </w:tc>
        <w:tc>
          <w:tcPr>
            <w:tcW w:w="603" w:type="dxa"/>
            <w:vAlign w:val="center"/>
          </w:tcPr>
          <w:p w14:paraId="44E3BC21">
            <w:pPr>
              <w:pStyle w:val="9"/>
              <w:spacing w:line="240" w:lineRule="exact"/>
              <w:ind w:firstLine="200" w:firstLineChars="100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5</w:t>
            </w:r>
          </w:p>
        </w:tc>
        <w:tc>
          <w:tcPr>
            <w:tcW w:w="831" w:type="dxa"/>
            <w:vAlign w:val="center"/>
          </w:tcPr>
          <w:p w14:paraId="620C0A7C">
            <w:pPr>
              <w:pStyle w:val="9"/>
              <w:spacing w:line="240" w:lineRule="exact"/>
              <w:jc w:val="center"/>
              <w:rPr>
                <w:sz w:val="20"/>
              </w:rPr>
            </w:pPr>
          </w:p>
        </w:tc>
      </w:tr>
      <w:tr w14:paraId="2B3BD0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3AA9EF6">
            <w:pPr>
              <w:pStyle w:val="9"/>
              <w:jc w:val="center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07878D4">
            <w:pPr>
              <w:pStyle w:val="9"/>
              <w:jc w:val="center"/>
            </w:pPr>
          </w:p>
        </w:tc>
        <w:tc>
          <w:tcPr>
            <w:tcW w:w="696" w:type="dxa"/>
            <w:vMerge w:val="restart"/>
            <w:tcBorders>
              <w:bottom w:val="nil"/>
            </w:tcBorders>
            <w:vAlign w:val="center"/>
          </w:tcPr>
          <w:p w14:paraId="46076EBE">
            <w:pPr>
              <w:spacing w:before="272" w:line="219" w:lineRule="auto"/>
              <w:ind w:left="102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成本指标</w:t>
            </w:r>
          </w:p>
        </w:tc>
        <w:tc>
          <w:tcPr>
            <w:tcW w:w="1015" w:type="dxa"/>
            <w:vAlign w:val="center"/>
          </w:tcPr>
          <w:p w14:paraId="31F02BF6">
            <w:pPr>
              <w:pStyle w:val="9"/>
              <w:spacing w:line="23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预算安排</w:t>
            </w:r>
          </w:p>
        </w:tc>
        <w:tc>
          <w:tcPr>
            <w:tcW w:w="1187" w:type="dxa"/>
            <w:vAlign w:val="center"/>
          </w:tcPr>
          <w:p w14:paraId="2FAD7F73">
            <w:pPr>
              <w:pStyle w:val="9"/>
              <w:spacing w:line="230" w:lineRule="exact"/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 w:eastAsia="宋体"/>
                <w:sz w:val="20"/>
                <w:lang w:eastAsia="zh-CN"/>
              </w:rPr>
              <w:t>从紧</w:t>
            </w:r>
          </w:p>
        </w:tc>
        <w:tc>
          <w:tcPr>
            <w:tcW w:w="3113" w:type="dxa"/>
            <w:vAlign w:val="center"/>
          </w:tcPr>
          <w:p w14:paraId="6D3FB05D">
            <w:pPr>
              <w:pStyle w:val="9"/>
              <w:spacing w:line="23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启用预算项目库</w:t>
            </w:r>
          </w:p>
        </w:tc>
        <w:tc>
          <w:tcPr>
            <w:tcW w:w="412" w:type="dxa"/>
            <w:vAlign w:val="center"/>
          </w:tcPr>
          <w:p w14:paraId="548B0B30">
            <w:pPr>
              <w:pStyle w:val="9"/>
              <w:spacing w:line="230" w:lineRule="exact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5</w:t>
            </w:r>
          </w:p>
        </w:tc>
        <w:tc>
          <w:tcPr>
            <w:tcW w:w="603" w:type="dxa"/>
            <w:vAlign w:val="center"/>
          </w:tcPr>
          <w:p w14:paraId="2F8E8DA6">
            <w:pPr>
              <w:pStyle w:val="9"/>
              <w:spacing w:line="230" w:lineRule="exact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5</w:t>
            </w:r>
          </w:p>
        </w:tc>
        <w:tc>
          <w:tcPr>
            <w:tcW w:w="831" w:type="dxa"/>
            <w:vAlign w:val="center"/>
          </w:tcPr>
          <w:p w14:paraId="76191951">
            <w:pPr>
              <w:pStyle w:val="9"/>
              <w:spacing w:line="230" w:lineRule="exact"/>
              <w:jc w:val="center"/>
              <w:rPr>
                <w:sz w:val="20"/>
              </w:rPr>
            </w:pPr>
          </w:p>
        </w:tc>
      </w:tr>
      <w:tr w14:paraId="10FC7A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EDC4EE9">
            <w:pPr>
              <w:pStyle w:val="9"/>
              <w:jc w:val="center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41A76839">
            <w:pPr>
              <w:pStyle w:val="9"/>
              <w:jc w:val="center"/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center"/>
          </w:tcPr>
          <w:p w14:paraId="2F9589B1">
            <w:pPr>
              <w:pStyle w:val="9"/>
              <w:jc w:val="center"/>
            </w:pPr>
          </w:p>
        </w:tc>
        <w:tc>
          <w:tcPr>
            <w:tcW w:w="1015" w:type="dxa"/>
            <w:vAlign w:val="center"/>
          </w:tcPr>
          <w:p w14:paraId="032AAC8F">
            <w:pPr>
              <w:pStyle w:val="9"/>
              <w:spacing w:line="23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资金配置</w:t>
            </w:r>
          </w:p>
        </w:tc>
        <w:tc>
          <w:tcPr>
            <w:tcW w:w="1187" w:type="dxa"/>
            <w:vAlign w:val="center"/>
          </w:tcPr>
          <w:p w14:paraId="1E7AC324">
            <w:pPr>
              <w:pStyle w:val="9"/>
              <w:spacing w:line="230" w:lineRule="exact"/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 w:eastAsia="宋体"/>
                <w:sz w:val="20"/>
                <w:lang w:eastAsia="zh-CN"/>
              </w:rPr>
              <w:t>资金压缩</w:t>
            </w:r>
          </w:p>
        </w:tc>
        <w:tc>
          <w:tcPr>
            <w:tcW w:w="3113" w:type="dxa"/>
            <w:vAlign w:val="center"/>
          </w:tcPr>
          <w:p w14:paraId="274F67F5">
            <w:pPr>
              <w:pStyle w:val="9"/>
              <w:spacing w:line="230" w:lineRule="exact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eastAsia="zh-CN"/>
              </w:rPr>
              <w:t>压缩</w:t>
            </w:r>
            <w:r>
              <w:rPr>
                <w:rFonts w:hint="eastAsia" w:eastAsia="宋体"/>
                <w:sz w:val="20"/>
                <w:lang w:val="en-US" w:eastAsia="zh-CN"/>
              </w:rPr>
              <w:t>10%</w:t>
            </w:r>
          </w:p>
        </w:tc>
        <w:tc>
          <w:tcPr>
            <w:tcW w:w="412" w:type="dxa"/>
            <w:vAlign w:val="center"/>
          </w:tcPr>
          <w:p w14:paraId="37930F52">
            <w:pPr>
              <w:pStyle w:val="9"/>
              <w:spacing w:line="230" w:lineRule="exact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5</w:t>
            </w:r>
          </w:p>
        </w:tc>
        <w:tc>
          <w:tcPr>
            <w:tcW w:w="603" w:type="dxa"/>
            <w:vAlign w:val="center"/>
          </w:tcPr>
          <w:p w14:paraId="2AAF5D31">
            <w:pPr>
              <w:pStyle w:val="9"/>
              <w:spacing w:line="230" w:lineRule="exact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5</w:t>
            </w:r>
          </w:p>
        </w:tc>
        <w:tc>
          <w:tcPr>
            <w:tcW w:w="831" w:type="dxa"/>
            <w:vAlign w:val="center"/>
          </w:tcPr>
          <w:p w14:paraId="18605AA2">
            <w:pPr>
              <w:pStyle w:val="9"/>
              <w:spacing w:line="230" w:lineRule="exact"/>
              <w:jc w:val="center"/>
              <w:rPr>
                <w:sz w:val="20"/>
              </w:rPr>
            </w:pPr>
          </w:p>
        </w:tc>
      </w:tr>
      <w:tr w14:paraId="58D5CB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6316C60">
            <w:pPr>
              <w:pStyle w:val="9"/>
              <w:jc w:val="center"/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2BD8E256">
            <w:pPr>
              <w:pStyle w:val="9"/>
              <w:spacing w:line="255" w:lineRule="auto"/>
              <w:jc w:val="center"/>
            </w:pPr>
          </w:p>
          <w:p w14:paraId="1D5BBBFE">
            <w:pPr>
              <w:pStyle w:val="9"/>
              <w:spacing w:line="256" w:lineRule="auto"/>
              <w:jc w:val="center"/>
            </w:pPr>
          </w:p>
          <w:p w14:paraId="11FCB8F3">
            <w:pPr>
              <w:pStyle w:val="9"/>
              <w:spacing w:line="256" w:lineRule="auto"/>
              <w:jc w:val="center"/>
            </w:pPr>
          </w:p>
          <w:p w14:paraId="2354D102">
            <w:pPr>
              <w:pStyle w:val="9"/>
              <w:spacing w:line="256" w:lineRule="auto"/>
              <w:jc w:val="center"/>
            </w:pPr>
          </w:p>
          <w:p w14:paraId="0069B53E">
            <w:pPr>
              <w:spacing w:before="65" w:line="220" w:lineRule="auto"/>
              <w:ind w:left="12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效益指标</w:t>
            </w:r>
          </w:p>
          <w:p w14:paraId="56191A30">
            <w:pPr>
              <w:spacing w:before="241" w:line="220" w:lineRule="auto"/>
              <w:ind w:left="22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(30分)</w:t>
            </w:r>
          </w:p>
        </w:tc>
        <w:tc>
          <w:tcPr>
            <w:tcW w:w="696" w:type="dxa"/>
            <w:vMerge w:val="restart"/>
            <w:tcBorders>
              <w:bottom w:val="nil"/>
            </w:tcBorders>
            <w:vAlign w:val="center"/>
          </w:tcPr>
          <w:p w14:paraId="21661B9B">
            <w:pPr>
              <w:spacing w:before="164" w:line="203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经济效益指标</w:t>
            </w:r>
          </w:p>
        </w:tc>
        <w:tc>
          <w:tcPr>
            <w:tcW w:w="1015" w:type="dxa"/>
            <w:vAlign w:val="center"/>
          </w:tcPr>
          <w:p w14:paraId="6AF34C22">
            <w:pPr>
              <w:pStyle w:val="9"/>
              <w:spacing w:line="230" w:lineRule="exact"/>
              <w:jc w:val="center"/>
              <w:rPr>
                <w:sz w:val="20"/>
              </w:rPr>
            </w:pPr>
          </w:p>
        </w:tc>
        <w:tc>
          <w:tcPr>
            <w:tcW w:w="1187" w:type="dxa"/>
            <w:vAlign w:val="center"/>
          </w:tcPr>
          <w:p w14:paraId="213CBCAF">
            <w:pPr>
              <w:pStyle w:val="9"/>
              <w:spacing w:line="230" w:lineRule="exact"/>
              <w:jc w:val="center"/>
              <w:rPr>
                <w:sz w:val="20"/>
              </w:rPr>
            </w:pPr>
          </w:p>
        </w:tc>
        <w:tc>
          <w:tcPr>
            <w:tcW w:w="3113" w:type="dxa"/>
            <w:vAlign w:val="center"/>
          </w:tcPr>
          <w:p w14:paraId="1864C025">
            <w:pPr>
              <w:pStyle w:val="9"/>
              <w:spacing w:line="230" w:lineRule="exact"/>
              <w:jc w:val="center"/>
              <w:rPr>
                <w:sz w:val="20"/>
              </w:rPr>
            </w:pPr>
          </w:p>
        </w:tc>
        <w:tc>
          <w:tcPr>
            <w:tcW w:w="412" w:type="dxa"/>
            <w:vAlign w:val="center"/>
          </w:tcPr>
          <w:p w14:paraId="2F9C75D9">
            <w:pPr>
              <w:pStyle w:val="9"/>
              <w:spacing w:line="230" w:lineRule="exact"/>
              <w:jc w:val="center"/>
              <w:rPr>
                <w:sz w:val="20"/>
              </w:rPr>
            </w:pPr>
          </w:p>
        </w:tc>
        <w:tc>
          <w:tcPr>
            <w:tcW w:w="603" w:type="dxa"/>
            <w:vAlign w:val="center"/>
          </w:tcPr>
          <w:p w14:paraId="5555A8F5">
            <w:pPr>
              <w:pStyle w:val="9"/>
              <w:spacing w:line="230" w:lineRule="exact"/>
              <w:jc w:val="center"/>
              <w:rPr>
                <w:sz w:val="20"/>
              </w:rPr>
            </w:pPr>
          </w:p>
        </w:tc>
        <w:tc>
          <w:tcPr>
            <w:tcW w:w="831" w:type="dxa"/>
            <w:vAlign w:val="center"/>
          </w:tcPr>
          <w:p w14:paraId="3ECE12BE">
            <w:pPr>
              <w:pStyle w:val="9"/>
              <w:spacing w:line="230" w:lineRule="exact"/>
              <w:jc w:val="center"/>
              <w:rPr>
                <w:sz w:val="20"/>
              </w:rPr>
            </w:pPr>
          </w:p>
        </w:tc>
      </w:tr>
      <w:tr w14:paraId="7C77E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F424C00">
            <w:pPr>
              <w:pStyle w:val="9"/>
              <w:jc w:val="center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D01789C">
            <w:pPr>
              <w:pStyle w:val="9"/>
              <w:jc w:val="center"/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center"/>
          </w:tcPr>
          <w:p w14:paraId="139DE164">
            <w:pPr>
              <w:pStyle w:val="9"/>
              <w:jc w:val="center"/>
            </w:pPr>
          </w:p>
        </w:tc>
        <w:tc>
          <w:tcPr>
            <w:tcW w:w="1015" w:type="dxa"/>
            <w:vAlign w:val="center"/>
          </w:tcPr>
          <w:p w14:paraId="5C4E63F6">
            <w:pPr>
              <w:pStyle w:val="9"/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1187" w:type="dxa"/>
            <w:vAlign w:val="center"/>
          </w:tcPr>
          <w:p w14:paraId="0F3F416A">
            <w:pPr>
              <w:pStyle w:val="9"/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3113" w:type="dxa"/>
            <w:vAlign w:val="center"/>
          </w:tcPr>
          <w:p w14:paraId="5A12E7A2">
            <w:pPr>
              <w:pStyle w:val="9"/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412" w:type="dxa"/>
            <w:vAlign w:val="center"/>
          </w:tcPr>
          <w:p w14:paraId="6BCF3545">
            <w:pPr>
              <w:pStyle w:val="9"/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603" w:type="dxa"/>
            <w:vAlign w:val="center"/>
          </w:tcPr>
          <w:p w14:paraId="225EA7AE">
            <w:pPr>
              <w:pStyle w:val="9"/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831" w:type="dxa"/>
            <w:vAlign w:val="center"/>
          </w:tcPr>
          <w:p w14:paraId="54975BBF">
            <w:pPr>
              <w:pStyle w:val="9"/>
              <w:spacing w:line="220" w:lineRule="exact"/>
              <w:jc w:val="center"/>
              <w:rPr>
                <w:sz w:val="19"/>
              </w:rPr>
            </w:pPr>
          </w:p>
        </w:tc>
      </w:tr>
      <w:tr w14:paraId="421CE6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7" w:hRule="atLeast"/>
          <w:jc w:val="center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8A04A66">
            <w:pPr>
              <w:pStyle w:val="9"/>
              <w:jc w:val="center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245768A2">
            <w:pPr>
              <w:pStyle w:val="9"/>
              <w:jc w:val="center"/>
            </w:pPr>
          </w:p>
        </w:tc>
        <w:tc>
          <w:tcPr>
            <w:tcW w:w="696" w:type="dxa"/>
            <w:vMerge w:val="continue"/>
            <w:tcBorders>
              <w:top w:val="nil"/>
            </w:tcBorders>
            <w:vAlign w:val="center"/>
          </w:tcPr>
          <w:p w14:paraId="548225A9">
            <w:pPr>
              <w:pStyle w:val="9"/>
              <w:jc w:val="center"/>
            </w:pPr>
          </w:p>
        </w:tc>
        <w:tc>
          <w:tcPr>
            <w:tcW w:w="1015" w:type="dxa"/>
            <w:vAlign w:val="center"/>
          </w:tcPr>
          <w:p w14:paraId="6AA9AD0E">
            <w:pPr>
              <w:pStyle w:val="9"/>
              <w:spacing w:line="230" w:lineRule="exact"/>
              <w:jc w:val="center"/>
              <w:rPr>
                <w:sz w:val="20"/>
              </w:rPr>
            </w:pPr>
          </w:p>
        </w:tc>
        <w:tc>
          <w:tcPr>
            <w:tcW w:w="1187" w:type="dxa"/>
            <w:vAlign w:val="center"/>
          </w:tcPr>
          <w:p w14:paraId="57A3F1DA">
            <w:pPr>
              <w:pStyle w:val="9"/>
              <w:spacing w:line="230" w:lineRule="exact"/>
              <w:jc w:val="center"/>
              <w:rPr>
                <w:sz w:val="20"/>
              </w:rPr>
            </w:pPr>
          </w:p>
        </w:tc>
        <w:tc>
          <w:tcPr>
            <w:tcW w:w="3113" w:type="dxa"/>
            <w:vAlign w:val="center"/>
          </w:tcPr>
          <w:p w14:paraId="765E2E54">
            <w:pPr>
              <w:pStyle w:val="9"/>
              <w:spacing w:line="230" w:lineRule="exact"/>
              <w:jc w:val="center"/>
              <w:rPr>
                <w:sz w:val="20"/>
              </w:rPr>
            </w:pPr>
          </w:p>
        </w:tc>
        <w:tc>
          <w:tcPr>
            <w:tcW w:w="412" w:type="dxa"/>
            <w:vAlign w:val="center"/>
          </w:tcPr>
          <w:p w14:paraId="3369CC73">
            <w:pPr>
              <w:pStyle w:val="9"/>
              <w:spacing w:line="230" w:lineRule="exact"/>
              <w:jc w:val="center"/>
              <w:rPr>
                <w:sz w:val="20"/>
              </w:rPr>
            </w:pPr>
          </w:p>
        </w:tc>
        <w:tc>
          <w:tcPr>
            <w:tcW w:w="603" w:type="dxa"/>
            <w:vAlign w:val="center"/>
          </w:tcPr>
          <w:p w14:paraId="37F78E2E">
            <w:pPr>
              <w:pStyle w:val="9"/>
              <w:spacing w:line="230" w:lineRule="exact"/>
              <w:jc w:val="center"/>
              <w:rPr>
                <w:sz w:val="20"/>
              </w:rPr>
            </w:pPr>
          </w:p>
        </w:tc>
        <w:tc>
          <w:tcPr>
            <w:tcW w:w="831" w:type="dxa"/>
            <w:vAlign w:val="center"/>
          </w:tcPr>
          <w:p w14:paraId="5268E8B7">
            <w:pPr>
              <w:pStyle w:val="9"/>
              <w:spacing w:line="230" w:lineRule="exact"/>
              <w:jc w:val="center"/>
              <w:rPr>
                <w:sz w:val="20"/>
              </w:rPr>
            </w:pPr>
          </w:p>
        </w:tc>
      </w:tr>
      <w:tr w14:paraId="0D0E3B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26169BD">
            <w:pPr>
              <w:pStyle w:val="9"/>
              <w:jc w:val="center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46350AE4">
            <w:pPr>
              <w:pStyle w:val="9"/>
              <w:jc w:val="center"/>
            </w:pPr>
          </w:p>
        </w:tc>
        <w:tc>
          <w:tcPr>
            <w:tcW w:w="696" w:type="dxa"/>
            <w:vMerge w:val="restart"/>
            <w:tcBorders>
              <w:bottom w:val="nil"/>
            </w:tcBorders>
            <w:vAlign w:val="center"/>
          </w:tcPr>
          <w:p w14:paraId="1A61B15B">
            <w:pPr>
              <w:spacing w:before="163" w:line="204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社会效益指标</w:t>
            </w:r>
          </w:p>
        </w:tc>
        <w:tc>
          <w:tcPr>
            <w:tcW w:w="1015" w:type="dxa"/>
            <w:vAlign w:val="center"/>
          </w:tcPr>
          <w:p w14:paraId="59893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劳动和技能竞赛</w:t>
            </w:r>
          </w:p>
        </w:tc>
        <w:tc>
          <w:tcPr>
            <w:tcW w:w="1187" w:type="dxa"/>
            <w:vAlign w:val="center"/>
          </w:tcPr>
          <w:p w14:paraId="6AFB7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≥10场</w:t>
            </w:r>
          </w:p>
        </w:tc>
        <w:tc>
          <w:tcPr>
            <w:tcW w:w="3113" w:type="dxa"/>
            <w:vAlign w:val="center"/>
          </w:tcPr>
          <w:p w14:paraId="0237F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开展了20多项市级技能竞赛</w:t>
            </w:r>
          </w:p>
        </w:tc>
        <w:tc>
          <w:tcPr>
            <w:tcW w:w="412" w:type="dxa"/>
            <w:vAlign w:val="center"/>
          </w:tcPr>
          <w:p w14:paraId="03A00411">
            <w:pPr>
              <w:pStyle w:val="9"/>
              <w:spacing w:line="230" w:lineRule="exact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</w:t>
            </w:r>
          </w:p>
        </w:tc>
        <w:tc>
          <w:tcPr>
            <w:tcW w:w="603" w:type="dxa"/>
            <w:vAlign w:val="center"/>
          </w:tcPr>
          <w:p w14:paraId="7112D0EE">
            <w:pPr>
              <w:pStyle w:val="9"/>
              <w:spacing w:line="230" w:lineRule="exact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</w:t>
            </w:r>
          </w:p>
        </w:tc>
        <w:tc>
          <w:tcPr>
            <w:tcW w:w="831" w:type="dxa"/>
            <w:vAlign w:val="center"/>
          </w:tcPr>
          <w:p w14:paraId="70670833">
            <w:pPr>
              <w:pStyle w:val="9"/>
              <w:spacing w:line="230" w:lineRule="exact"/>
              <w:jc w:val="center"/>
              <w:rPr>
                <w:sz w:val="20"/>
              </w:rPr>
            </w:pPr>
          </w:p>
        </w:tc>
      </w:tr>
      <w:tr w14:paraId="03AB92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  <w:jc w:val="center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345E6A8">
            <w:pPr>
              <w:pStyle w:val="9"/>
              <w:jc w:val="center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7E4435A2">
            <w:pPr>
              <w:pStyle w:val="9"/>
              <w:jc w:val="center"/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center"/>
          </w:tcPr>
          <w:p w14:paraId="0B8028FE">
            <w:pPr>
              <w:pStyle w:val="9"/>
              <w:jc w:val="center"/>
            </w:pPr>
          </w:p>
        </w:tc>
        <w:tc>
          <w:tcPr>
            <w:tcW w:w="1015" w:type="dxa"/>
            <w:vAlign w:val="center"/>
          </w:tcPr>
          <w:p w14:paraId="3D7F7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劳模管理</w:t>
            </w:r>
          </w:p>
          <w:p w14:paraId="26EE2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</w:t>
            </w:r>
          </w:p>
        </w:tc>
        <w:tc>
          <w:tcPr>
            <w:tcW w:w="1187" w:type="dxa"/>
            <w:vAlign w:val="center"/>
          </w:tcPr>
          <w:p w14:paraId="7391F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提升劳模</w:t>
            </w:r>
          </w:p>
          <w:p w14:paraId="71705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服务品质</w:t>
            </w:r>
          </w:p>
        </w:tc>
        <w:tc>
          <w:tcPr>
            <w:tcW w:w="3113" w:type="dxa"/>
            <w:vAlign w:val="center"/>
          </w:tcPr>
          <w:p w14:paraId="3B4242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sz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实地慰问58名劳模和巴陵工匠，组织900多人次技术工人疗休养 132名劳模开展疗休养</w:t>
            </w:r>
          </w:p>
        </w:tc>
        <w:tc>
          <w:tcPr>
            <w:tcW w:w="412" w:type="dxa"/>
            <w:vAlign w:val="center"/>
          </w:tcPr>
          <w:p w14:paraId="015D5B7C">
            <w:pPr>
              <w:pStyle w:val="9"/>
              <w:spacing w:line="219" w:lineRule="exact"/>
              <w:jc w:val="center"/>
              <w:rPr>
                <w:rFonts w:hint="eastAsia" w:eastAsia="宋体"/>
                <w:sz w:val="19"/>
                <w:lang w:val="en-US" w:eastAsia="zh-CN"/>
              </w:rPr>
            </w:pPr>
            <w:r>
              <w:rPr>
                <w:rFonts w:hint="eastAsia" w:eastAsia="宋体"/>
                <w:sz w:val="19"/>
                <w:lang w:val="en-US" w:eastAsia="zh-CN"/>
              </w:rPr>
              <w:t>10</w:t>
            </w:r>
          </w:p>
        </w:tc>
        <w:tc>
          <w:tcPr>
            <w:tcW w:w="603" w:type="dxa"/>
            <w:vAlign w:val="center"/>
          </w:tcPr>
          <w:p w14:paraId="248E29D6">
            <w:pPr>
              <w:pStyle w:val="9"/>
              <w:spacing w:line="219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 w:eastAsia="宋体"/>
                <w:sz w:val="19"/>
                <w:lang w:val="en-US" w:eastAsia="zh-CN"/>
              </w:rPr>
              <w:t>10</w:t>
            </w:r>
          </w:p>
        </w:tc>
        <w:tc>
          <w:tcPr>
            <w:tcW w:w="831" w:type="dxa"/>
            <w:vAlign w:val="center"/>
          </w:tcPr>
          <w:p w14:paraId="3FE538BE">
            <w:pPr>
              <w:pStyle w:val="9"/>
              <w:spacing w:line="219" w:lineRule="exact"/>
              <w:jc w:val="center"/>
              <w:rPr>
                <w:sz w:val="19"/>
              </w:rPr>
            </w:pPr>
          </w:p>
        </w:tc>
      </w:tr>
      <w:tr w14:paraId="6368DD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6" w:hRule="atLeast"/>
          <w:jc w:val="center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F5FEA0E">
            <w:pPr>
              <w:pStyle w:val="9"/>
              <w:jc w:val="center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2C6735C">
            <w:pPr>
              <w:pStyle w:val="9"/>
              <w:jc w:val="center"/>
            </w:pPr>
          </w:p>
        </w:tc>
        <w:tc>
          <w:tcPr>
            <w:tcW w:w="696" w:type="dxa"/>
            <w:vMerge w:val="continue"/>
            <w:tcBorders>
              <w:top w:val="nil"/>
            </w:tcBorders>
            <w:vAlign w:val="center"/>
          </w:tcPr>
          <w:p w14:paraId="0FA5AAA4">
            <w:pPr>
              <w:pStyle w:val="9"/>
              <w:jc w:val="center"/>
            </w:pPr>
          </w:p>
        </w:tc>
        <w:tc>
          <w:tcPr>
            <w:tcW w:w="1015" w:type="dxa"/>
            <w:vAlign w:val="center"/>
          </w:tcPr>
          <w:p w14:paraId="3FBFC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困难职工</w:t>
            </w:r>
          </w:p>
          <w:p w14:paraId="46496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帮扶</w:t>
            </w:r>
          </w:p>
        </w:tc>
        <w:tc>
          <w:tcPr>
            <w:tcW w:w="1187" w:type="dxa"/>
            <w:vAlign w:val="center"/>
          </w:tcPr>
          <w:p w14:paraId="75A047B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困难职工帮扶资金重点保障深度困难职工家庭生活、帮助建档困难职工家庭解困脱困</w:t>
            </w:r>
          </w:p>
        </w:tc>
        <w:tc>
          <w:tcPr>
            <w:tcW w:w="3113" w:type="dxa"/>
            <w:vAlign w:val="center"/>
          </w:tcPr>
          <w:p w14:paraId="3FD9C5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慰问帮扶困难职工子女800多人；投入“冬送温暖”资金1500多万元，慰问困难职工、一线职工和农民工3万多人</w:t>
            </w:r>
          </w:p>
        </w:tc>
        <w:tc>
          <w:tcPr>
            <w:tcW w:w="412" w:type="dxa"/>
            <w:vAlign w:val="center"/>
          </w:tcPr>
          <w:p w14:paraId="78C19DFF">
            <w:pPr>
              <w:pStyle w:val="9"/>
              <w:spacing w:line="230" w:lineRule="exact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</w:t>
            </w:r>
          </w:p>
        </w:tc>
        <w:tc>
          <w:tcPr>
            <w:tcW w:w="603" w:type="dxa"/>
            <w:vAlign w:val="center"/>
          </w:tcPr>
          <w:p w14:paraId="2773F02C">
            <w:pPr>
              <w:pStyle w:val="9"/>
              <w:spacing w:line="230" w:lineRule="exact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</w:t>
            </w:r>
          </w:p>
        </w:tc>
        <w:tc>
          <w:tcPr>
            <w:tcW w:w="831" w:type="dxa"/>
            <w:vAlign w:val="center"/>
          </w:tcPr>
          <w:p w14:paraId="0E01689A">
            <w:pPr>
              <w:pStyle w:val="9"/>
              <w:spacing w:line="230" w:lineRule="exact"/>
              <w:jc w:val="center"/>
              <w:rPr>
                <w:sz w:val="20"/>
              </w:rPr>
            </w:pPr>
          </w:p>
        </w:tc>
      </w:tr>
      <w:tr w14:paraId="20356A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3" w:hRule="atLeast"/>
          <w:jc w:val="center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D72CC12">
            <w:pPr>
              <w:pStyle w:val="9"/>
              <w:jc w:val="center"/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0533B0DD">
            <w:pPr>
              <w:spacing w:before="127" w:line="219" w:lineRule="auto"/>
              <w:ind w:left="22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满意度</w:t>
            </w:r>
          </w:p>
          <w:p w14:paraId="04EEDD2C">
            <w:pPr>
              <w:spacing w:before="3" w:line="220" w:lineRule="auto"/>
              <w:ind w:left="321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指标</w:t>
            </w:r>
          </w:p>
          <w:p w14:paraId="61423549">
            <w:pPr>
              <w:spacing w:before="11" w:line="220" w:lineRule="auto"/>
              <w:ind w:left="22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(10分)</w:t>
            </w:r>
          </w:p>
        </w:tc>
        <w:tc>
          <w:tcPr>
            <w:tcW w:w="696" w:type="dxa"/>
            <w:vMerge w:val="restart"/>
            <w:tcBorders>
              <w:bottom w:val="nil"/>
            </w:tcBorders>
            <w:vAlign w:val="center"/>
          </w:tcPr>
          <w:p w14:paraId="1AEEB04D">
            <w:pPr>
              <w:spacing w:before="147" w:line="212" w:lineRule="auto"/>
              <w:ind w:left="102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服务对象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满意度指</w:t>
            </w:r>
          </w:p>
          <w:p w14:paraId="32DE5373">
            <w:pPr>
              <w:spacing w:before="3" w:line="220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标</w:t>
            </w:r>
          </w:p>
        </w:tc>
        <w:tc>
          <w:tcPr>
            <w:tcW w:w="1015" w:type="dxa"/>
            <w:vAlign w:val="center"/>
          </w:tcPr>
          <w:p w14:paraId="0416E159">
            <w:pPr>
              <w:pStyle w:val="9"/>
              <w:jc w:val="center"/>
            </w:pPr>
            <w:r>
              <w:rPr>
                <w:rFonts w:hint="eastAsia"/>
              </w:rPr>
              <w:t>社会公众或服务对象满意度</w:t>
            </w:r>
          </w:p>
        </w:tc>
        <w:tc>
          <w:tcPr>
            <w:tcW w:w="1187" w:type="dxa"/>
            <w:vAlign w:val="center"/>
          </w:tcPr>
          <w:p w14:paraId="0F32BC25">
            <w:pPr>
              <w:pStyle w:val="9"/>
              <w:jc w:val="both"/>
            </w:pPr>
            <w:r>
              <w:rPr>
                <w:rFonts w:hint="eastAsia"/>
              </w:rPr>
              <w:t>社会公众或服务对象满意度100%得1</w:t>
            </w:r>
            <w:r>
              <w:rPr>
                <w:rFonts w:hint="eastAsia" w:eastAsia="宋体"/>
                <w:lang w:val="en-US" w:eastAsia="zh-CN"/>
              </w:rPr>
              <w:t>0</w:t>
            </w:r>
            <w:r>
              <w:rPr>
                <w:rFonts w:hint="eastAsia"/>
              </w:rPr>
              <w:t>分，≥90%，得8分，≥80%得7分，≥70%得6分，60%以下得5分。</w:t>
            </w:r>
          </w:p>
        </w:tc>
        <w:tc>
          <w:tcPr>
            <w:tcW w:w="3113" w:type="dxa"/>
            <w:vAlign w:val="center"/>
          </w:tcPr>
          <w:p w14:paraId="57D605F4"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100%</w:t>
            </w:r>
          </w:p>
        </w:tc>
        <w:tc>
          <w:tcPr>
            <w:tcW w:w="412" w:type="dxa"/>
            <w:vAlign w:val="center"/>
          </w:tcPr>
          <w:p w14:paraId="7B2D79E1"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  <w:tc>
          <w:tcPr>
            <w:tcW w:w="603" w:type="dxa"/>
            <w:vAlign w:val="center"/>
          </w:tcPr>
          <w:p w14:paraId="6929ED0A"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  <w:tc>
          <w:tcPr>
            <w:tcW w:w="831" w:type="dxa"/>
            <w:vAlign w:val="center"/>
          </w:tcPr>
          <w:p w14:paraId="1B6822B2">
            <w:pPr>
              <w:pStyle w:val="9"/>
              <w:jc w:val="center"/>
            </w:pPr>
          </w:p>
        </w:tc>
      </w:tr>
      <w:tr w14:paraId="36734A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A8516BB">
            <w:pPr>
              <w:pStyle w:val="9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 w14:paraId="6D421791">
            <w:pPr>
              <w:pStyle w:val="9"/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378D2248">
            <w:pPr>
              <w:pStyle w:val="9"/>
            </w:pPr>
          </w:p>
        </w:tc>
        <w:tc>
          <w:tcPr>
            <w:tcW w:w="1015" w:type="dxa"/>
            <w:vAlign w:val="top"/>
          </w:tcPr>
          <w:p w14:paraId="4C188C76">
            <w:pPr>
              <w:pStyle w:val="9"/>
            </w:pPr>
          </w:p>
        </w:tc>
        <w:tc>
          <w:tcPr>
            <w:tcW w:w="1187" w:type="dxa"/>
            <w:vAlign w:val="top"/>
          </w:tcPr>
          <w:p w14:paraId="49E8D326">
            <w:pPr>
              <w:pStyle w:val="9"/>
            </w:pPr>
          </w:p>
        </w:tc>
        <w:tc>
          <w:tcPr>
            <w:tcW w:w="3113" w:type="dxa"/>
            <w:vAlign w:val="top"/>
          </w:tcPr>
          <w:p w14:paraId="436FB9E3">
            <w:pPr>
              <w:pStyle w:val="9"/>
            </w:pPr>
          </w:p>
        </w:tc>
        <w:tc>
          <w:tcPr>
            <w:tcW w:w="412" w:type="dxa"/>
            <w:vAlign w:val="top"/>
          </w:tcPr>
          <w:p w14:paraId="10E8E179">
            <w:pPr>
              <w:pStyle w:val="9"/>
            </w:pPr>
          </w:p>
        </w:tc>
        <w:tc>
          <w:tcPr>
            <w:tcW w:w="603" w:type="dxa"/>
            <w:vAlign w:val="top"/>
          </w:tcPr>
          <w:p w14:paraId="5DFA954E">
            <w:pPr>
              <w:pStyle w:val="9"/>
            </w:pPr>
          </w:p>
        </w:tc>
        <w:tc>
          <w:tcPr>
            <w:tcW w:w="831" w:type="dxa"/>
            <w:vAlign w:val="top"/>
          </w:tcPr>
          <w:p w14:paraId="619568EB">
            <w:pPr>
              <w:pStyle w:val="9"/>
            </w:pPr>
          </w:p>
        </w:tc>
      </w:tr>
      <w:tr w14:paraId="36AB0B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074" w:type="dxa"/>
            <w:vMerge w:val="continue"/>
            <w:tcBorders>
              <w:top w:val="nil"/>
            </w:tcBorders>
            <w:textDirection w:val="tbRlV"/>
            <w:vAlign w:val="top"/>
          </w:tcPr>
          <w:p w14:paraId="740F3005">
            <w:pPr>
              <w:pStyle w:val="9"/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708661A8">
            <w:pPr>
              <w:pStyle w:val="9"/>
            </w:pPr>
          </w:p>
        </w:tc>
        <w:tc>
          <w:tcPr>
            <w:tcW w:w="696" w:type="dxa"/>
            <w:vMerge w:val="continue"/>
            <w:tcBorders>
              <w:top w:val="nil"/>
            </w:tcBorders>
            <w:vAlign w:val="top"/>
          </w:tcPr>
          <w:p w14:paraId="6CBDA9B0">
            <w:pPr>
              <w:pStyle w:val="9"/>
            </w:pPr>
          </w:p>
        </w:tc>
        <w:tc>
          <w:tcPr>
            <w:tcW w:w="1015" w:type="dxa"/>
            <w:vAlign w:val="top"/>
          </w:tcPr>
          <w:p w14:paraId="554C3265">
            <w:pPr>
              <w:pStyle w:val="9"/>
            </w:pPr>
          </w:p>
        </w:tc>
        <w:tc>
          <w:tcPr>
            <w:tcW w:w="1187" w:type="dxa"/>
            <w:vAlign w:val="top"/>
          </w:tcPr>
          <w:p w14:paraId="18185987">
            <w:pPr>
              <w:pStyle w:val="9"/>
            </w:pPr>
          </w:p>
        </w:tc>
        <w:tc>
          <w:tcPr>
            <w:tcW w:w="3113" w:type="dxa"/>
            <w:vAlign w:val="top"/>
          </w:tcPr>
          <w:p w14:paraId="75B8B2A5">
            <w:pPr>
              <w:pStyle w:val="9"/>
            </w:pPr>
          </w:p>
        </w:tc>
        <w:tc>
          <w:tcPr>
            <w:tcW w:w="412" w:type="dxa"/>
            <w:vAlign w:val="top"/>
          </w:tcPr>
          <w:p w14:paraId="45413F31">
            <w:pPr>
              <w:pStyle w:val="9"/>
            </w:pPr>
          </w:p>
        </w:tc>
        <w:tc>
          <w:tcPr>
            <w:tcW w:w="603" w:type="dxa"/>
            <w:vAlign w:val="top"/>
          </w:tcPr>
          <w:p w14:paraId="50806E01">
            <w:pPr>
              <w:pStyle w:val="9"/>
            </w:pPr>
          </w:p>
        </w:tc>
        <w:tc>
          <w:tcPr>
            <w:tcW w:w="831" w:type="dxa"/>
            <w:vAlign w:val="top"/>
          </w:tcPr>
          <w:p w14:paraId="199E5EC3">
            <w:pPr>
              <w:pStyle w:val="9"/>
            </w:pPr>
          </w:p>
        </w:tc>
      </w:tr>
      <w:tr w14:paraId="712F08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0" w:hRule="atLeast"/>
          <w:jc w:val="center"/>
        </w:trPr>
        <w:tc>
          <w:tcPr>
            <w:tcW w:w="8144" w:type="dxa"/>
            <w:gridSpan w:val="6"/>
            <w:vAlign w:val="center"/>
          </w:tcPr>
          <w:p w14:paraId="13C5262A">
            <w:pPr>
              <w:spacing w:before="48" w:line="207" w:lineRule="exact"/>
              <w:jc w:val="center"/>
            </w:pPr>
            <w:r>
              <w:rPr>
                <w:position w:val="-4"/>
                <w:sz w:val="32"/>
                <w:szCs w:val="32"/>
              </w:rPr>
              <w:drawing>
                <wp:inline distT="0" distB="0" distL="0" distR="0">
                  <wp:extent cx="238760" cy="130810"/>
                  <wp:effectExtent l="0" t="0" r="8890" b="254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784" cy="131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" w:type="dxa"/>
            <w:vAlign w:val="center"/>
          </w:tcPr>
          <w:p w14:paraId="14B5A7C4">
            <w:pPr>
              <w:spacing w:before="89" w:line="166" w:lineRule="exact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position w:val="-2"/>
                <w:sz w:val="20"/>
                <w:szCs w:val="20"/>
              </w:rPr>
              <w:t>100</w:t>
            </w:r>
          </w:p>
        </w:tc>
        <w:tc>
          <w:tcPr>
            <w:tcW w:w="603" w:type="dxa"/>
            <w:vAlign w:val="center"/>
          </w:tcPr>
          <w:p w14:paraId="3A7EA428"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100</w:t>
            </w:r>
          </w:p>
        </w:tc>
        <w:tc>
          <w:tcPr>
            <w:tcW w:w="831" w:type="dxa"/>
            <w:vAlign w:val="center"/>
          </w:tcPr>
          <w:p w14:paraId="6AEE5EA2">
            <w:pPr>
              <w:pStyle w:val="9"/>
              <w:jc w:val="center"/>
            </w:pPr>
          </w:p>
        </w:tc>
      </w:tr>
    </w:tbl>
    <w:p w14:paraId="1881E6B6">
      <w:pPr>
        <w:spacing w:line="18" w:lineRule="exact"/>
        <w:sectPr>
          <w:footerReference r:id="rId5" w:type="default"/>
          <w:pgSz w:w="11620" w:h="16620"/>
          <w:pgMar w:top="1412" w:right="975" w:bottom="997" w:left="955" w:header="0" w:footer="718" w:gutter="0"/>
          <w:pgNumType w:fmt="decimal"/>
          <w:cols w:space="720" w:num="1"/>
        </w:sectPr>
      </w:pPr>
      <w:bookmarkStart w:id="0" w:name="_GoBack"/>
      <w:bookmarkEnd w:id="0"/>
    </w:p>
    <w:p w14:paraId="6128DBE7">
      <w:pPr>
        <w:pStyle w:val="3"/>
        <w:spacing w:before="43" w:line="204" w:lineRule="auto"/>
        <w:rPr>
          <w:rFonts w:hint="eastAsia" w:eastAsia="仿宋"/>
          <w:sz w:val="21"/>
          <w:szCs w:val="21"/>
          <w:lang w:eastAsia="zh-CN"/>
        </w:rPr>
      </w:pPr>
      <w:r>
        <w:rPr>
          <w:spacing w:val="-12"/>
          <w:sz w:val="21"/>
          <w:szCs w:val="21"/>
        </w:rPr>
        <w:t>填表人：</w:t>
      </w:r>
    </w:p>
    <w:p w14:paraId="5F3AA35F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FC75020">
      <w:pPr>
        <w:spacing w:before="41" w:line="204" w:lineRule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ascii="宋体" w:hAnsi="宋体" w:eastAsia="宋体" w:cs="宋体"/>
          <w:spacing w:val="-6"/>
          <w:sz w:val="21"/>
          <w:szCs w:val="21"/>
        </w:rPr>
        <w:t>填报日期：</w:t>
      </w:r>
    </w:p>
    <w:p w14:paraId="42E1778E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6A4B34FE">
      <w:pPr>
        <w:pStyle w:val="3"/>
        <w:spacing w:before="52" w:line="195" w:lineRule="auto"/>
        <w:rPr>
          <w:rFonts w:ascii="Arial"/>
          <w:sz w:val="2"/>
        </w:rPr>
      </w:pPr>
      <w:r>
        <w:rPr>
          <w:spacing w:val="6"/>
          <w:sz w:val="21"/>
          <w:szCs w:val="21"/>
        </w:rPr>
        <w:t>联系电话</w:t>
      </w:r>
      <w:r>
        <w:rPr>
          <w:rFonts w:hint="eastAsia"/>
          <w:spacing w:val="6"/>
          <w:sz w:val="21"/>
          <w:szCs w:val="21"/>
          <w:lang w:val="en-US" w:eastAsia="zh-CN"/>
        </w:rPr>
        <w:t>:</w:t>
      </w:r>
      <w:r>
        <w:rPr>
          <w:rFonts w:ascii="Arial" w:hAnsi="Arial" w:eastAsia="Arial" w:cs="Arial"/>
          <w:sz w:val="2"/>
          <w:szCs w:val="2"/>
        </w:rPr>
        <w:br w:type="column"/>
      </w:r>
    </w:p>
    <w:p w14:paraId="369FE4F7">
      <w:pPr>
        <w:pStyle w:val="3"/>
        <w:spacing w:before="58" w:line="189" w:lineRule="auto"/>
        <w:rPr>
          <w:rFonts w:hint="eastAsia"/>
          <w:spacing w:val="-8"/>
          <w:sz w:val="21"/>
          <w:szCs w:val="21"/>
          <w:lang w:val="en-US" w:eastAsia="zh-CN"/>
        </w:rPr>
      </w:pPr>
      <w:r>
        <w:rPr>
          <w:spacing w:val="-8"/>
          <w:sz w:val="21"/>
          <w:szCs w:val="21"/>
        </w:rPr>
        <w:t>单位负责人签字</w:t>
      </w:r>
      <w:r>
        <w:rPr>
          <w:rFonts w:hint="eastAsia"/>
          <w:spacing w:val="-8"/>
          <w:sz w:val="21"/>
          <w:szCs w:val="21"/>
          <w:lang w:val="en-US" w:eastAsia="zh-CN"/>
        </w:rPr>
        <w:t>:</w:t>
      </w:r>
    </w:p>
    <w:p w14:paraId="1E105DAE">
      <w:pPr>
        <w:pStyle w:val="3"/>
        <w:spacing w:before="58" w:line="189" w:lineRule="auto"/>
        <w:rPr>
          <w:rFonts w:hint="eastAsia"/>
          <w:spacing w:val="-8"/>
          <w:sz w:val="21"/>
          <w:szCs w:val="21"/>
          <w:lang w:val="en-US" w:eastAsia="zh-CN"/>
        </w:rPr>
      </w:pPr>
    </w:p>
    <w:p w14:paraId="700285A1">
      <w:pPr>
        <w:pStyle w:val="3"/>
        <w:spacing w:before="58" w:line="189" w:lineRule="auto"/>
        <w:rPr>
          <w:rFonts w:hint="eastAsia"/>
          <w:spacing w:val="-8"/>
          <w:sz w:val="21"/>
          <w:szCs w:val="21"/>
          <w:lang w:val="en-US" w:eastAsia="zh-CN"/>
        </w:rPr>
      </w:pPr>
    </w:p>
    <w:p w14:paraId="028F36B9">
      <w:pPr>
        <w:pStyle w:val="3"/>
        <w:spacing w:line="240" w:lineRule="auto"/>
        <w:rPr>
          <w:rFonts w:hint="eastAsia"/>
          <w:spacing w:val="-8"/>
          <w:sz w:val="21"/>
          <w:szCs w:val="21"/>
          <w:lang w:val="en-US" w:eastAsia="zh-CN"/>
        </w:rPr>
        <w:sectPr>
          <w:type w:val="continuous"/>
          <w:pgSz w:w="11760" w:h="16690"/>
          <w:pgMar w:top="1418" w:right="865" w:bottom="400" w:left="894" w:header="0" w:footer="0" w:gutter="0"/>
          <w:pgNumType w:fmt="decimal"/>
          <w:cols w:equalWidth="0" w:num="4">
            <w:col w:w="2116" w:space="100"/>
            <w:col w:w="1941" w:space="100"/>
            <w:col w:w="2770" w:space="100"/>
            <w:col w:w="2876"/>
          </w:cols>
        </w:sectPr>
      </w:pPr>
    </w:p>
    <w:p w14:paraId="7D7600B0">
      <w:pPr>
        <w:rPr>
          <w:rFonts w:ascii="Arial"/>
          <w:sz w:val="21"/>
        </w:rPr>
      </w:pPr>
    </w:p>
    <w:p w14:paraId="20247D81">
      <w:pPr>
        <w:spacing w:before="91" w:line="219" w:lineRule="auto"/>
        <w:rPr>
          <w:rFonts w:hint="eastAsia" w:ascii="黑体" w:hAnsi="黑体" w:eastAsia="黑体" w:cs="黑体"/>
          <w:b/>
          <w:bCs/>
          <w:spacing w:val="-16"/>
          <w:sz w:val="29"/>
          <w:szCs w:val="29"/>
          <w:lang w:val="en-US" w:eastAsia="zh-CN"/>
        </w:rPr>
      </w:pPr>
      <w:r>
        <w:rPr>
          <w:rFonts w:ascii="黑体" w:hAnsi="黑体" w:eastAsia="黑体" w:cs="黑体"/>
          <w:b w:val="0"/>
          <w:bCs w:val="0"/>
          <w:spacing w:val="-16"/>
          <w:sz w:val="32"/>
          <w:szCs w:val="32"/>
        </w:rPr>
        <w:t>附件</w:t>
      </w:r>
      <w:r>
        <w:rPr>
          <w:rFonts w:ascii="黑体" w:hAnsi="黑体" w:eastAsia="黑体" w:cs="黑体"/>
          <w:b w:val="0"/>
          <w:bCs w:val="0"/>
          <w:spacing w:val="-64"/>
          <w:sz w:val="32"/>
          <w:szCs w:val="32"/>
        </w:rPr>
        <w:t xml:space="preserve"> </w:t>
      </w:r>
      <w:r>
        <w:rPr>
          <w:rFonts w:ascii="黑体" w:hAnsi="黑体" w:eastAsia="黑体" w:cs="黑体"/>
          <w:b w:val="0"/>
          <w:bCs w:val="0"/>
          <w:spacing w:val="-16"/>
          <w:sz w:val="32"/>
          <w:szCs w:val="32"/>
        </w:rPr>
        <w:t>3</w:t>
      </w:r>
      <w:r>
        <w:rPr>
          <w:rFonts w:hint="eastAsia" w:ascii="黑体" w:hAnsi="黑体" w:eastAsia="黑体" w:cs="黑体"/>
          <w:b w:val="0"/>
          <w:bCs w:val="0"/>
          <w:spacing w:val="-16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/>
          <w:bCs/>
          <w:spacing w:val="-16"/>
          <w:sz w:val="29"/>
          <w:szCs w:val="29"/>
          <w:lang w:val="en-US" w:eastAsia="zh-CN"/>
        </w:rPr>
        <w:t xml:space="preserve">               </w:t>
      </w:r>
    </w:p>
    <w:p w14:paraId="18A1D365">
      <w:pPr>
        <w:spacing w:before="91" w:line="219" w:lineRule="auto"/>
        <w:rPr>
          <w:rFonts w:hint="eastAsia" w:ascii="黑体" w:hAnsi="黑体" w:eastAsia="黑体" w:cs="黑体"/>
          <w:b/>
          <w:bCs/>
          <w:spacing w:val="-16"/>
          <w:sz w:val="29"/>
          <w:szCs w:val="29"/>
          <w:lang w:val="en-US" w:eastAsia="zh-CN"/>
        </w:rPr>
      </w:pPr>
    </w:p>
    <w:p w14:paraId="48E1E3AE">
      <w:pPr>
        <w:spacing w:before="91" w:line="219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44"/>
          <w:szCs w:val="44"/>
        </w:rPr>
        <w:t>2023年度项目支出绩效自评表</w:t>
      </w:r>
    </w:p>
    <w:p w14:paraId="155D15F4">
      <w:pPr>
        <w:spacing w:line="279" w:lineRule="auto"/>
        <w:rPr>
          <w:rFonts w:ascii="Arial"/>
          <w:sz w:val="21"/>
        </w:rPr>
      </w:pPr>
    </w:p>
    <w:tbl>
      <w:tblPr>
        <w:tblStyle w:val="8"/>
        <w:tblW w:w="95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059"/>
        <w:gridCol w:w="1039"/>
        <w:gridCol w:w="1199"/>
        <w:gridCol w:w="1099"/>
        <w:gridCol w:w="1099"/>
        <w:gridCol w:w="809"/>
        <w:gridCol w:w="849"/>
        <w:gridCol w:w="1383"/>
      </w:tblGrid>
      <w:tr w14:paraId="7786B3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054" w:type="dxa"/>
            <w:vAlign w:val="center"/>
          </w:tcPr>
          <w:p w14:paraId="10F7D6E4">
            <w:pPr>
              <w:spacing w:before="33" w:line="223" w:lineRule="auto"/>
              <w:ind w:left="215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项目支</w:t>
            </w:r>
          </w:p>
          <w:p w14:paraId="07C6E4BB">
            <w:pPr>
              <w:spacing w:before="1" w:line="210" w:lineRule="auto"/>
              <w:ind w:left="215" w:leftChars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出名称</w:t>
            </w:r>
          </w:p>
        </w:tc>
        <w:tc>
          <w:tcPr>
            <w:tcW w:w="8536" w:type="dxa"/>
            <w:gridSpan w:val="8"/>
            <w:vAlign w:val="center"/>
          </w:tcPr>
          <w:p w14:paraId="261AF082">
            <w:pPr>
              <w:pStyle w:val="9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市财政帮扶资金</w:t>
            </w:r>
          </w:p>
        </w:tc>
      </w:tr>
      <w:tr w14:paraId="0F0293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Align w:val="center"/>
          </w:tcPr>
          <w:p w14:paraId="42FE88B0">
            <w:pPr>
              <w:spacing w:before="28" w:line="204" w:lineRule="auto"/>
              <w:ind w:left="115" w:leftChars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 w14:paraId="773AC766">
            <w:pPr>
              <w:pStyle w:val="9"/>
              <w:jc w:val="both"/>
            </w:pPr>
          </w:p>
        </w:tc>
        <w:tc>
          <w:tcPr>
            <w:tcW w:w="1099" w:type="dxa"/>
            <w:vAlign w:val="center"/>
          </w:tcPr>
          <w:p w14:paraId="494E4443">
            <w:pPr>
              <w:spacing w:before="30" w:line="203" w:lineRule="auto"/>
              <w:ind w:left="145" w:leftChars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实施单位</w:t>
            </w:r>
          </w:p>
        </w:tc>
        <w:tc>
          <w:tcPr>
            <w:tcW w:w="3041" w:type="dxa"/>
            <w:gridSpan w:val="3"/>
            <w:vAlign w:val="center"/>
          </w:tcPr>
          <w:p w14:paraId="7C65167E">
            <w:pPr>
              <w:pStyle w:val="9"/>
              <w:jc w:val="both"/>
            </w:pPr>
          </w:p>
        </w:tc>
      </w:tr>
      <w:tr w14:paraId="200934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0B6837BE">
            <w:pPr>
              <w:pStyle w:val="9"/>
              <w:spacing w:line="261" w:lineRule="auto"/>
              <w:jc w:val="both"/>
            </w:pPr>
          </w:p>
          <w:p w14:paraId="372D8B21">
            <w:pPr>
              <w:spacing w:before="65" w:line="220" w:lineRule="auto"/>
              <w:ind w:left="115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项目资金</w:t>
            </w:r>
          </w:p>
          <w:p w14:paraId="76134FAB">
            <w:pPr>
              <w:spacing w:before="11" w:line="220" w:lineRule="auto"/>
              <w:ind w:left="215" w:leftChars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(万元)</w:t>
            </w:r>
          </w:p>
        </w:tc>
        <w:tc>
          <w:tcPr>
            <w:tcW w:w="2098" w:type="dxa"/>
            <w:gridSpan w:val="2"/>
            <w:vAlign w:val="center"/>
          </w:tcPr>
          <w:p w14:paraId="07B9B3DC">
            <w:pPr>
              <w:pStyle w:val="9"/>
              <w:jc w:val="center"/>
            </w:pPr>
          </w:p>
        </w:tc>
        <w:tc>
          <w:tcPr>
            <w:tcW w:w="1199" w:type="dxa"/>
            <w:vAlign w:val="center"/>
          </w:tcPr>
          <w:p w14:paraId="4A7C6B11">
            <w:pPr>
              <w:spacing w:before="18" w:line="271" w:lineRule="exact"/>
              <w:ind w:left="403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4"/>
                <w:sz w:val="20"/>
                <w:szCs w:val="20"/>
              </w:rPr>
              <w:t>年初</w:t>
            </w:r>
          </w:p>
          <w:p w14:paraId="476EA93D">
            <w:pPr>
              <w:spacing w:line="193" w:lineRule="auto"/>
              <w:ind w:left="323" w:leftChars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预算数</w:t>
            </w:r>
          </w:p>
        </w:tc>
        <w:tc>
          <w:tcPr>
            <w:tcW w:w="1099" w:type="dxa"/>
            <w:vAlign w:val="center"/>
          </w:tcPr>
          <w:p w14:paraId="389373BB">
            <w:pPr>
              <w:spacing w:before="18" w:line="231" w:lineRule="auto"/>
              <w:ind w:left="344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全年</w:t>
            </w:r>
          </w:p>
          <w:p w14:paraId="67E36289">
            <w:pPr>
              <w:spacing w:line="212" w:lineRule="auto"/>
              <w:ind w:left="243" w:leftChars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预算数</w:t>
            </w:r>
          </w:p>
        </w:tc>
        <w:tc>
          <w:tcPr>
            <w:tcW w:w="1099" w:type="dxa"/>
            <w:vAlign w:val="center"/>
          </w:tcPr>
          <w:p w14:paraId="5EFBC8B9">
            <w:pPr>
              <w:spacing w:before="38" w:line="231" w:lineRule="auto"/>
              <w:ind w:left="345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全年</w:t>
            </w:r>
          </w:p>
          <w:p w14:paraId="35F6249E">
            <w:pPr>
              <w:spacing w:line="193" w:lineRule="auto"/>
              <w:ind w:left="244" w:leftChars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执行数</w:t>
            </w:r>
          </w:p>
        </w:tc>
        <w:tc>
          <w:tcPr>
            <w:tcW w:w="809" w:type="dxa"/>
            <w:vAlign w:val="center"/>
          </w:tcPr>
          <w:p w14:paraId="0DDD410C">
            <w:pPr>
              <w:spacing w:before="159" w:line="219" w:lineRule="auto"/>
              <w:ind w:left="196" w:leftChars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分值</w:t>
            </w:r>
          </w:p>
        </w:tc>
        <w:tc>
          <w:tcPr>
            <w:tcW w:w="849" w:type="dxa"/>
            <w:vAlign w:val="center"/>
          </w:tcPr>
          <w:p w14:paraId="6E41A24D">
            <w:pPr>
              <w:spacing w:before="159" w:line="219" w:lineRule="auto"/>
              <w:ind w:left="117" w:leftChars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执行率</w:t>
            </w:r>
          </w:p>
        </w:tc>
        <w:tc>
          <w:tcPr>
            <w:tcW w:w="1383" w:type="dxa"/>
            <w:vAlign w:val="center"/>
          </w:tcPr>
          <w:p w14:paraId="0FF9B9C9">
            <w:pPr>
              <w:spacing w:before="159" w:line="219" w:lineRule="auto"/>
              <w:ind w:left="487" w:leftChars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得分</w:t>
            </w:r>
          </w:p>
        </w:tc>
      </w:tr>
      <w:tr w14:paraId="4A05BF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0B797D0B">
            <w:pPr>
              <w:pStyle w:val="9"/>
              <w:jc w:val="center"/>
            </w:pPr>
          </w:p>
        </w:tc>
        <w:tc>
          <w:tcPr>
            <w:tcW w:w="2098" w:type="dxa"/>
            <w:gridSpan w:val="2"/>
            <w:vAlign w:val="center"/>
          </w:tcPr>
          <w:p w14:paraId="718DC23D">
            <w:pPr>
              <w:spacing w:before="30" w:line="203" w:lineRule="auto"/>
              <w:ind w:left="71" w:leftChars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年度资金总额</w:t>
            </w:r>
          </w:p>
        </w:tc>
        <w:tc>
          <w:tcPr>
            <w:tcW w:w="1199" w:type="dxa"/>
            <w:vAlign w:val="center"/>
          </w:tcPr>
          <w:p w14:paraId="2DDB2607"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100</w:t>
            </w:r>
          </w:p>
        </w:tc>
        <w:tc>
          <w:tcPr>
            <w:tcW w:w="1099" w:type="dxa"/>
            <w:vAlign w:val="center"/>
          </w:tcPr>
          <w:p w14:paraId="1B10C497"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100</w:t>
            </w:r>
          </w:p>
        </w:tc>
        <w:tc>
          <w:tcPr>
            <w:tcW w:w="1099" w:type="dxa"/>
            <w:vAlign w:val="center"/>
          </w:tcPr>
          <w:p w14:paraId="142F5557"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100</w:t>
            </w:r>
          </w:p>
        </w:tc>
        <w:tc>
          <w:tcPr>
            <w:tcW w:w="809" w:type="dxa"/>
            <w:vAlign w:val="center"/>
          </w:tcPr>
          <w:p w14:paraId="52985EDA">
            <w:pPr>
              <w:spacing w:before="81" w:line="168" w:lineRule="exact"/>
              <w:ind w:left="296" w:leftChars="0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49" w:type="dxa"/>
            <w:vAlign w:val="center"/>
          </w:tcPr>
          <w:p w14:paraId="4C4A6CFE"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100%</w:t>
            </w:r>
          </w:p>
        </w:tc>
        <w:tc>
          <w:tcPr>
            <w:tcW w:w="1383" w:type="dxa"/>
            <w:vAlign w:val="center"/>
          </w:tcPr>
          <w:p w14:paraId="43DAA621"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</w:tr>
      <w:tr w14:paraId="006C30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550F2BCB">
            <w:pPr>
              <w:pStyle w:val="9"/>
              <w:jc w:val="center"/>
            </w:pPr>
          </w:p>
        </w:tc>
        <w:tc>
          <w:tcPr>
            <w:tcW w:w="2098" w:type="dxa"/>
            <w:gridSpan w:val="2"/>
            <w:vAlign w:val="center"/>
          </w:tcPr>
          <w:p w14:paraId="7EC2CA20">
            <w:pPr>
              <w:spacing w:before="30" w:line="203" w:lineRule="auto"/>
              <w:ind w:left="141" w:leftChars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其中：当年财政拨款</w:t>
            </w:r>
          </w:p>
        </w:tc>
        <w:tc>
          <w:tcPr>
            <w:tcW w:w="1199" w:type="dxa"/>
            <w:vAlign w:val="center"/>
          </w:tcPr>
          <w:p w14:paraId="49CB7706"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100</w:t>
            </w:r>
          </w:p>
        </w:tc>
        <w:tc>
          <w:tcPr>
            <w:tcW w:w="1099" w:type="dxa"/>
            <w:vAlign w:val="center"/>
          </w:tcPr>
          <w:p w14:paraId="37CAAEA4"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100</w:t>
            </w:r>
          </w:p>
        </w:tc>
        <w:tc>
          <w:tcPr>
            <w:tcW w:w="1099" w:type="dxa"/>
            <w:vAlign w:val="center"/>
          </w:tcPr>
          <w:p w14:paraId="5DCC5063"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100</w:t>
            </w:r>
          </w:p>
        </w:tc>
        <w:tc>
          <w:tcPr>
            <w:tcW w:w="809" w:type="dxa"/>
            <w:vAlign w:val="center"/>
          </w:tcPr>
          <w:p w14:paraId="55B87AFC">
            <w:pPr>
              <w:pStyle w:val="9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9" w:type="dxa"/>
            <w:vAlign w:val="center"/>
          </w:tcPr>
          <w:p w14:paraId="0776F0CC">
            <w:pPr>
              <w:pStyle w:val="9"/>
              <w:jc w:val="center"/>
            </w:pPr>
          </w:p>
        </w:tc>
        <w:tc>
          <w:tcPr>
            <w:tcW w:w="1383" w:type="dxa"/>
            <w:vAlign w:val="center"/>
          </w:tcPr>
          <w:p w14:paraId="02837324">
            <w:pPr>
              <w:pStyle w:val="9"/>
              <w:jc w:val="center"/>
            </w:pPr>
          </w:p>
        </w:tc>
      </w:tr>
      <w:tr w14:paraId="39E6B8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766E1D5E">
            <w:pPr>
              <w:pStyle w:val="9"/>
              <w:jc w:val="center"/>
            </w:pPr>
          </w:p>
        </w:tc>
        <w:tc>
          <w:tcPr>
            <w:tcW w:w="2098" w:type="dxa"/>
            <w:gridSpan w:val="2"/>
            <w:vAlign w:val="center"/>
          </w:tcPr>
          <w:p w14:paraId="0C215231">
            <w:pPr>
              <w:spacing w:before="30" w:line="203" w:lineRule="auto"/>
              <w:ind w:left="710" w:leftChars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上年结转资金</w:t>
            </w:r>
          </w:p>
        </w:tc>
        <w:tc>
          <w:tcPr>
            <w:tcW w:w="1199" w:type="dxa"/>
            <w:vAlign w:val="center"/>
          </w:tcPr>
          <w:p w14:paraId="552178C3">
            <w:pPr>
              <w:pStyle w:val="9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099" w:type="dxa"/>
            <w:vAlign w:val="center"/>
          </w:tcPr>
          <w:p w14:paraId="2DE73EB2">
            <w:pPr>
              <w:pStyle w:val="9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099" w:type="dxa"/>
            <w:vAlign w:val="center"/>
          </w:tcPr>
          <w:p w14:paraId="4BCCA25C">
            <w:pPr>
              <w:pStyle w:val="9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809" w:type="dxa"/>
            <w:vAlign w:val="center"/>
          </w:tcPr>
          <w:p w14:paraId="6E7A706E">
            <w:pPr>
              <w:pStyle w:val="9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9" w:type="dxa"/>
            <w:vAlign w:val="center"/>
          </w:tcPr>
          <w:p w14:paraId="32FE2D12">
            <w:pPr>
              <w:pStyle w:val="9"/>
              <w:jc w:val="center"/>
            </w:pPr>
          </w:p>
        </w:tc>
        <w:tc>
          <w:tcPr>
            <w:tcW w:w="1383" w:type="dxa"/>
            <w:vAlign w:val="center"/>
          </w:tcPr>
          <w:p w14:paraId="7A1D38B4">
            <w:pPr>
              <w:pStyle w:val="9"/>
              <w:jc w:val="center"/>
            </w:pPr>
          </w:p>
        </w:tc>
      </w:tr>
      <w:tr w14:paraId="5674B8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B76B6E9">
            <w:pPr>
              <w:pStyle w:val="9"/>
              <w:jc w:val="center"/>
            </w:pPr>
          </w:p>
        </w:tc>
        <w:tc>
          <w:tcPr>
            <w:tcW w:w="2098" w:type="dxa"/>
            <w:gridSpan w:val="2"/>
            <w:vAlign w:val="center"/>
          </w:tcPr>
          <w:p w14:paraId="3E536159">
            <w:pPr>
              <w:spacing w:before="31" w:line="202" w:lineRule="auto"/>
              <w:ind w:left="641" w:leftChars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其他资金</w:t>
            </w:r>
          </w:p>
        </w:tc>
        <w:tc>
          <w:tcPr>
            <w:tcW w:w="1199" w:type="dxa"/>
            <w:vAlign w:val="center"/>
          </w:tcPr>
          <w:p w14:paraId="6D043993">
            <w:pPr>
              <w:pStyle w:val="9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099" w:type="dxa"/>
            <w:vAlign w:val="center"/>
          </w:tcPr>
          <w:p w14:paraId="1F4AB929">
            <w:pPr>
              <w:pStyle w:val="9"/>
              <w:jc w:val="center"/>
            </w:pPr>
          </w:p>
        </w:tc>
        <w:tc>
          <w:tcPr>
            <w:tcW w:w="1099" w:type="dxa"/>
            <w:vAlign w:val="center"/>
          </w:tcPr>
          <w:p w14:paraId="7DC70785">
            <w:pPr>
              <w:pStyle w:val="9"/>
              <w:jc w:val="center"/>
            </w:pPr>
          </w:p>
        </w:tc>
        <w:tc>
          <w:tcPr>
            <w:tcW w:w="809" w:type="dxa"/>
            <w:vAlign w:val="center"/>
          </w:tcPr>
          <w:p w14:paraId="587C3F35">
            <w:pPr>
              <w:pStyle w:val="9"/>
              <w:jc w:val="center"/>
            </w:pPr>
          </w:p>
        </w:tc>
        <w:tc>
          <w:tcPr>
            <w:tcW w:w="849" w:type="dxa"/>
            <w:vAlign w:val="center"/>
          </w:tcPr>
          <w:p w14:paraId="48FB9EF6">
            <w:pPr>
              <w:pStyle w:val="9"/>
              <w:jc w:val="center"/>
            </w:pPr>
          </w:p>
        </w:tc>
        <w:tc>
          <w:tcPr>
            <w:tcW w:w="1383" w:type="dxa"/>
            <w:vAlign w:val="center"/>
          </w:tcPr>
          <w:p w14:paraId="79AA283E">
            <w:pPr>
              <w:pStyle w:val="9"/>
              <w:jc w:val="center"/>
            </w:pPr>
          </w:p>
        </w:tc>
      </w:tr>
      <w:tr w14:paraId="66F94C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4CDA15CD">
            <w:pPr>
              <w:spacing w:before="41" w:line="216" w:lineRule="auto"/>
              <w:ind w:left="314" w:leftChars="0" w:right="137" w:rightChars="0" w:hanging="199" w:firstLineChars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年度总体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目标</w:t>
            </w:r>
          </w:p>
        </w:tc>
        <w:tc>
          <w:tcPr>
            <w:tcW w:w="4396" w:type="dxa"/>
            <w:gridSpan w:val="4"/>
            <w:vAlign w:val="center"/>
          </w:tcPr>
          <w:p w14:paraId="6B8DF58E">
            <w:pPr>
              <w:spacing w:before="31" w:line="192" w:lineRule="auto"/>
              <w:ind w:left="1831" w:leftChars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 w14:paraId="52B46554">
            <w:pPr>
              <w:spacing w:before="29" w:line="193" w:lineRule="auto"/>
              <w:ind w:left="1495" w:leftChars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实际完成情况</w:t>
            </w:r>
          </w:p>
        </w:tc>
      </w:tr>
      <w:tr w14:paraId="403A5D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817A3D6">
            <w:pPr>
              <w:pStyle w:val="9"/>
              <w:jc w:val="center"/>
            </w:pPr>
          </w:p>
        </w:tc>
        <w:tc>
          <w:tcPr>
            <w:tcW w:w="4396" w:type="dxa"/>
            <w:gridSpan w:val="4"/>
            <w:vAlign w:val="center"/>
          </w:tcPr>
          <w:p w14:paraId="1BDD5B25">
            <w:pPr>
              <w:pStyle w:val="9"/>
              <w:jc w:val="center"/>
            </w:pPr>
            <w:r>
              <w:rPr>
                <w:rFonts w:hint="eastAsia"/>
                <w:sz w:val="20"/>
              </w:rPr>
              <w:t>开展各项帮扶活动，主要包括两节、十一等节日慰问、金秋助学、特殊困难群体送温暖、一线职工送温暖等。</w:t>
            </w:r>
          </w:p>
        </w:tc>
        <w:tc>
          <w:tcPr>
            <w:tcW w:w="4140" w:type="dxa"/>
            <w:gridSpan w:val="4"/>
            <w:vAlign w:val="center"/>
          </w:tcPr>
          <w:p w14:paraId="5C646452">
            <w:pPr>
              <w:pStyle w:val="9"/>
              <w:jc w:val="center"/>
            </w:pPr>
            <w:r>
              <w:rPr>
                <w:rFonts w:hint="eastAsia"/>
                <w:sz w:val="20"/>
              </w:rPr>
              <w:t>开展各项帮扶活动，主要包括两节、十一等节日慰问、金秋助学、特殊困难群体送温暖、一线职工送温暖等。</w:t>
            </w:r>
          </w:p>
        </w:tc>
      </w:tr>
      <w:tr w14:paraId="284E98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textDirection w:val="tbRlV"/>
            <w:vAlign w:val="center"/>
          </w:tcPr>
          <w:p w14:paraId="1D67C005">
            <w:pPr>
              <w:pStyle w:val="9"/>
              <w:spacing w:line="350" w:lineRule="auto"/>
              <w:jc w:val="center"/>
            </w:pPr>
          </w:p>
          <w:p w14:paraId="5C04E357">
            <w:pPr>
              <w:spacing w:before="67" w:line="217" w:lineRule="auto"/>
              <w:ind w:left="3373" w:leftChars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3"/>
                <w:sz w:val="20"/>
                <w:szCs w:val="20"/>
              </w:rPr>
              <w:t>绩效指标</w:t>
            </w:r>
          </w:p>
        </w:tc>
        <w:tc>
          <w:tcPr>
            <w:tcW w:w="1059" w:type="dxa"/>
            <w:vAlign w:val="center"/>
          </w:tcPr>
          <w:p w14:paraId="1BC24761">
            <w:pPr>
              <w:spacing w:before="151" w:line="220" w:lineRule="auto"/>
              <w:ind w:left="120" w:leftChars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一级指标</w:t>
            </w:r>
          </w:p>
        </w:tc>
        <w:tc>
          <w:tcPr>
            <w:tcW w:w="1039" w:type="dxa"/>
            <w:vAlign w:val="center"/>
          </w:tcPr>
          <w:p w14:paraId="5C5FE532">
            <w:pPr>
              <w:spacing w:before="151" w:line="220" w:lineRule="auto"/>
              <w:ind w:left="112" w:leftChars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二级指标</w:t>
            </w:r>
          </w:p>
        </w:tc>
        <w:tc>
          <w:tcPr>
            <w:tcW w:w="1199" w:type="dxa"/>
            <w:vAlign w:val="center"/>
          </w:tcPr>
          <w:p w14:paraId="4325E85F">
            <w:pPr>
              <w:spacing w:before="151" w:line="220" w:lineRule="auto"/>
              <w:ind w:left="173" w:leftChars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三级指标</w:t>
            </w:r>
          </w:p>
        </w:tc>
        <w:tc>
          <w:tcPr>
            <w:tcW w:w="1099" w:type="dxa"/>
            <w:vAlign w:val="center"/>
          </w:tcPr>
          <w:p w14:paraId="0C3D1066">
            <w:pPr>
              <w:spacing w:before="11" w:line="270" w:lineRule="exact"/>
              <w:ind w:left="344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4"/>
                <w:sz w:val="20"/>
                <w:szCs w:val="20"/>
              </w:rPr>
              <w:t>年度</w:t>
            </w:r>
          </w:p>
          <w:p w14:paraId="6E8D5F79">
            <w:pPr>
              <w:spacing w:before="1" w:line="191" w:lineRule="auto"/>
              <w:ind w:left="243" w:leftChars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指标值</w:t>
            </w:r>
          </w:p>
        </w:tc>
        <w:tc>
          <w:tcPr>
            <w:tcW w:w="1099" w:type="dxa"/>
            <w:vAlign w:val="center"/>
          </w:tcPr>
          <w:p w14:paraId="1B25E79B">
            <w:pPr>
              <w:spacing w:before="31" w:line="230" w:lineRule="auto"/>
              <w:ind w:left="345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实际</w:t>
            </w:r>
          </w:p>
          <w:p w14:paraId="2016035A">
            <w:pPr>
              <w:spacing w:before="1" w:line="191" w:lineRule="auto"/>
              <w:ind w:left="244" w:leftChars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完成值</w:t>
            </w:r>
          </w:p>
        </w:tc>
        <w:tc>
          <w:tcPr>
            <w:tcW w:w="809" w:type="dxa"/>
            <w:vAlign w:val="center"/>
          </w:tcPr>
          <w:p w14:paraId="534AC94C">
            <w:pPr>
              <w:spacing w:before="151" w:line="219" w:lineRule="auto"/>
              <w:ind w:left="196" w:leftChars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分值</w:t>
            </w:r>
          </w:p>
        </w:tc>
        <w:tc>
          <w:tcPr>
            <w:tcW w:w="849" w:type="dxa"/>
            <w:vAlign w:val="center"/>
          </w:tcPr>
          <w:p w14:paraId="446789C1">
            <w:pPr>
              <w:spacing w:before="151" w:line="219" w:lineRule="auto"/>
              <w:ind w:left="217" w:leftChars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得分</w:t>
            </w:r>
          </w:p>
        </w:tc>
        <w:tc>
          <w:tcPr>
            <w:tcW w:w="1383" w:type="dxa"/>
            <w:vAlign w:val="center"/>
          </w:tcPr>
          <w:p w14:paraId="2506FFF7">
            <w:pPr>
              <w:spacing w:before="40" w:line="207" w:lineRule="auto"/>
              <w:ind w:left="188" w:leftChars="0" w:right="92" w:rightChars="0" w:hanging="100" w:firstLineChars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偏差原因分析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及改进措施</w:t>
            </w:r>
          </w:p>
        </w:tc>
      </w:tr>
      <w:tr w14:paraId="4D4F48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F3FB336">
            <w:pPr>
              <w:pStyle w:val="9"/>
              <w:jc w:val="center"/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3079E379">
            <w:pPr>
              <w:pStyle w:val="9"/>
              <w:spacing w:line="297" w:lineRule="auto"/>
              <w:jc w:val="center"/>
            </w:pPr>
          </w:p>
          <w:p w14:paraId="6467AE31">
            <w:pPr>
              <w:pStyle w:val="9"/>
              <w:spacing w:line="297" w:lineRule="auto"/>
              <w:jc w:val="center"/>
            </w:pPr>
          </w:p>
          <w:p w14:paraId="46F3CF0D">
            <w:pPr>
              <w:spacing w:before="65" w:line="551" w:lineRule="exact"/>
              <w:ind w:left="12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position w:val="27"/>
                <w:sz w:val="20"/>
                <w:szCs w:val="20"/>
              </w:rPr>
              <w:t>产出指标</w:t>
            </w:r>
          </w:p>
          <w:p w14:paraId="309C6B1D">
            <w:pPr>
              <w:spacing w:line="220" w:lineRule="auto"/>
              <w:ind w:left="221" w:leftChars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(50分)</w:t>
            </w:r>
          </w:p>
        </w:tc>
        <w:tc>
          <w:tcPr>
            <w:tcW w:w="1039" w:type="dxa"/>
            <w:vMerge w:val="restart"/>
            <w:tcBorders>
              <w:bottom w:val="nil"/>
            </w:tcBorders>
            <w:vAlign w:val="center"/>
          </w:tcPr>
          <w:p w14:paraId="7A03939E">
            <w:pPr>
              <w:spacing w:before="302" w:line="219" w:lineRule="auto"/>
              <w:ind w:left="112" w:leftChars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数量指标</w:t>
            </w:r>
          </w:p>
        </w:tc>
        <w:tc>
          <w:tcPr>
            <w:tcW w:w="1199" w:type="dxa"/>
            <w:vAlign w:val="center"/>
          </w:tcPr>
          <w:p w14:paraId="3D858EE9">
            <w:pPr>
              <w:pStyle w:val="9"/>
              <w:spacing w:line="23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/>
                <w:sz w:val="20"/>
              </w:rPr>
              <w:t>送温暖对象人数完成率</w:t>
            </w:r>
          </w:p>
        </w:tc>
        <w:tc>
          <w:tcPr>
            <w:tcW w:w="1099" w:type="dxa"/>
            <w:vAlign w:val="center"/>
          </w:tcPr>
          <w:p w14:paraId="6A81AB69">
            <w:pPr>
              <w:pStyle w:val="9"/>
              <w:spacing w:line="230" w:lineRule="exact"/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100%</w:t>
            </w:r>
          </w:p>
        </w:tc>
        <w:tc>
          <w:tcPr>
            <w:tcW w:w="1099" w:type="dxa"/>
            <w:vAlign w:val="center"/>
          </w:tcPr>
          <w:p w14:paraId="55991612"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100%</w:t>
            </w:r>
          </w:p>
        </w:tc>
        <w:tc>
          <w:tcPr>
            <w:tcW w:w="809" w:type="dxa"/>
            <w:vAlign w:val="center"/>
          </w:tcPr>
          <w:p w14:paraId="101B9F5A">
            <w:pPr>
              <w:pStyle w:val="9"/>
              <w:spacing w:line="230" w:lineRule="exact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5</w:t>
            </w:r>
          </w:p>
        </w:tc>
        <w:tc>
          <w:tcPr>
            <w:tcW w:w="849" w:type="dxa"/>
            <w:vAlign w:val="center"/>
          </w:tcPr>
          <w:p w14:paraId="35146058"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5</w:t>
            </w:r>
          </w:p>
        </w:tc>
        <w:tc>
          <w:tcPr>
            <w:tcW w:w="1383" w:type="dxa"/>
            <w:vAlign w:val="center"/>
          </w:tcPr>
          <w:p w14:paraId="6332B20E">
            <w:pPr>
              <w:pStyle w:val="9"/>
              <w:jc w:val="center"/>
            </w:pPr>
          </w:p>
        </w:tc>
      </w:tr>
      <w:tr w14:paraId="5510C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2DB2506">
            <w:pPr>
              <w:pStyle w:val="9"/>
              <w:jc w:val="center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31D3EC5">
            <w:pPr>
              <w:pStyle w:val="9"/>
              <w:jc w:val="center"/>
            </w:pPr>
          </w:p>
        </w:tc>
        <w:tc>
          <w:tcPr>
            <w:tcW w:w="1039" w:type="dxa"/>
            <w:vMerge w:val="continue"/>
            <w:tcBorders>
              <w:top w:val="nil"/>
              <w:bottom w:val="nil"/>
            </w:tcBorders>
            <w:vAlign w:val="center"/>
          </w:tcPr>
          <w:p w14:paraId="3F724E02">
            <w:pPr>
              <w:pStyle w:val="9"/>
              <w:jc w:val="center"/>
            </w:pPr>
          </w:p>
        </w:tc>
        <w:tc>
          <w:tcPr>
            <w:tcW w:w="1199" w:type="dxa"/>
            <w:vAlign w:val="center"/>
          </w:tcPr>
          <w:p w14:paraId="7116867C">
            <w:pPr>
              <w:pStyle w:val="9"/>
              <w:spacing w:line="23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/>
                <w:sz w:val="20"/>
              </w:rPr>
              <w:t>送温暖资金发放数</w:t>
            </w:r>
          </w:p>
        </w:tc>
        <w:tc>
          <w:tcPr>
            <w:tcW w:w="1099" w:type="dxa"/>
            <w:vAlign w:val="center"/>
          </w:tcPr>
          <w:p w14:paraId="152E963B">
            <w:pPr>
              <w:pStyle w:val="9"/>
              <w:spacing w:line="230" w:lineRule="exact"/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100万元</w:t>
            </w:r>
          </w:p>
        </w:tc>
        <w:tc>
          <w:tcPr>
            <w:tcW w:w="1099" w:type="dxa"/>
            <w:vAlign w:val="center"/>
          </w:tcPr>
          <w:p w14:paraId="1DCE4D8C"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100万元</w:t>
            </w:r>
          </w:p>
        </w:tc>
        <w:tc>
          <w:tcPr>
            <w:tcW w:w="809" w:type="dxa"/>
            <w:vAlign w:val="center"/>
          </w:tcPr>
          <w:p w14:paraId="2ADEC8F3"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5</w:t>
            </w:r>
          </w:p>
        </w:tc>
        <w:tc>
          <w:tcPr>
            <w:tcW w:w="849" w:type="dxa"/>
            <w:vAlign w:val="center"/>
          </w:tcPr>
          <w:p w14:paraId="6A152B0F"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5</w:t>
            </w:r>
          </w:p>
        </w:tc>
        <w:tc>
          <w:tcPr>
            <w:tcW w:w="1383" w:type="dxa"/>
            <w:vAlign w:val="center"/>
          </w:tcPr>
          <w:p w14:paraId="45E50B46">
            <w:pPr>
              <w:pStyle w:val="9"/>
              <w:jc w:val="center"/>
            </w:pPr>
          </w:p>
        </w:tc>
      </w:tr>
      <w:tr w14:paraId="3CF35B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60B09D4">
            <w:pPr>
              <w:pStyle w:val="9"/>
              <w:jc w:val="center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4E671787">
            <w:pPr>
              <w:pStyle w:val="9"/>
              <w:jc w:val="center"/>
            </w:pPr>
          </w:p>
        </w:tc>
        <w:tc>
          <w:tcPr>
            <w:tcW w:w="1039" w:type="dxa"/>
            <w:vMerge w:val="restart"/>
            <w:tcBorders>
              <w:bottom w:val="nil"/>
            </w:tcBorders>
            <w:vAlign w:val="center"/>
          </w:tcPr>
          <w:p w14:paraId="1539B10F">
            <w:pPr>
              <w:spacing w:before="302" w:line="220" w:lineRule="auto"/>
              <w:ind w:left="112" w:leftChars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质量指标</w:t>
            </w:r>
          </w:p>
        </w:tc>
        <w:tc>
          <w:tcPr>
            <w:tcW w:w="1199" w:type="dxa"/>
            <w:vAlign w:val="center"/>
          </w:tcPr>
          <w:p w14:paraId="00FDF0F4">
            <w:pPr>
              <w:pStyle w:val="9"/>
              <w:spacing w:line="23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/>
                <w:sz w:val="20"/>
              </w:rPr>
              <w:t>困难职工认定规范率</w:t>
            </w:r>
          </w:p>
        </w:tc>
        <w:tc>
          <w:tcPr>
            <w:tcW w:w="1099" w:type="dxa"/>
            <w:vAlign w:val="center"/>
          </w:tcPr>
          <w:p w14:paraId="04F54B3E">
            <w:pPr>
              <w:pStyle w:val="9"/>
              <w:spacing w:line="230" w:lineRule="exact"/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100%</w:t>
            </w:r>
          </w:p>
        </w:tc>
        <w:tc>
          <w:tcPr>
            <w:tcW w:w="1099" w:type="dxa"/>
            <w:vAlign w:val="center"/>
          </w:tcPr>
          <w:p w14:paraId="6328791A"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100%</w:t>
            </w:r>
          </w:p>
        </w:tc>
        <w:tc>
          <w:tcPr>
            <w:tcW w:w="809" w:type="dxa"/>
            <w:vAlign w:val="center"/>
          </w:tcPr>
          <w:p w14:paraId="3E072DB0"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13C1FDAD"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6B0B903D">
            <w:pPr>
              <w:pStyle w:val="9"/>
              <w:jc w:val="center"/>
            </w:pPr>
          </w:p>
        </w:tc>
      </w:tr>
      <w:tr w14:paraId="01535B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7DD5A07">
            <w:pPr>
              <w:pStyle w:val="9"/>
              <w:jc w:val="center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15021B01">
            <w:pPr>
              <w:pStyle w:val="9"/>
              <w:jc w:val="center"/>
            </w:pPr>
          </w:p>
        </w:tc>
        <w:tc>
          <w:tcPr>
            <w:tcW w:w="1039" w:type="dxa"/>
            <w:vMerge w:val="continue"/>
            <w:tcBorders>
              <w:top w:val="nil"/>
              <w:bottom w:val="nil"/>
            </w:tcBorders>
            <w:vAlign w:val="center"/>
          </w:tcPr>
          <w:p w14:paraId="4EE89E12">
            <w:pPr>
              <w:pStyle w:val="9"/>
              <w:jc w:val="center"/>
            </w:pPr>
          </w:p>
        </w:tc>
        <w:tc>
          <w:tcPr>
            <w:tcW w:w="1199" w:type="dxa"/>
            <w:vAlign w:val="center"/>
          </w:tcPr>
          <w:p w14:paraId="0EA9D49B">
            <w:pPr>
              <w:pStyle w:val="9"/>
              <w:spacing w:line="23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/>
                <w:sz w:val="20"/>
              </w:rPr>
              <w:t>按预算发放送温暖资金</w:t>
            </w:r>
          </w:p>
        </w:tc>
        <w:tc>
          <w:tcPr>
            <w:tcW w:w="1099" w:type="dxa"/>
            <w:vAlign w:val="center"/>
          </w:tcPr>
          <w:p w14:paraId="0F2B57E1"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按预算发放送温暖资金</w:t>
            </w:r>
          </w:p>
        </w:tc>
        <w:tc>
          <w:tcPr>
            <w:tcW w:w="1099" w:type="dxa"/>
            <w:vAlign w:val="center"/>
          </w:tcPr>
          <w:p w14:paraId="1B4F17A5"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sz w:val="20"/>
                <w:lang w:eastAsia="zh-CN"/>
              </w:rPr>
              <w:t>已完成</w:t>
            </w:r>
          </w:p>
        </w:tc>
        <w:tc>
          <w:tcPr>
            <w:tcW w:w="809" w:type="dxa"/>
            <w:vAlign w:val="center"/>
          </w:tcPr>
          <w:p w14:paraId="1EC17BF2"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2B9154F4"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531D0B5E">
            <w:pPr>
              <w:pStyle w:val="9"/>
              <w:jc w:val="center"/>
            </w:pPr>
          </w:p>
        </w:tc>
      </w:tr>
      <w:tr w14:paraId="3DF255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153271F">
            <w:pPr>
              <w:pStyle w:val="9"/>
              <w:jc w:val="center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4FFDE5E9">
            <w:pPr>
              <w:pStyle w:val="9"/>
              <w:jc w:val="center"/>
            </w:pPr>
          </w:p>
        </w:tc>
        <w:tc>
          <w:tcPr>
            <w:tcW w:w="1039" w:type="dxa"/>
            <w:tcBorders>
              <w:bottom w:val="nil"/>
            </w:tcBorders>
            <w:vAlign w:val="center"/>
          </w:tcPr>
          <w:p w14:paraId="606AE8CB">
            <w:pPr>
              <w:spacing w:before="303" w:line="220" w:lineRule="auto"/>
              <w:ind w:left="112" w:leftChars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时效指标</w:t>
            </w:r>
          </w:p>
        </w:tc>
        <w:tc>
          <w:tcPr>
            <w:tcW w:w="1199" w:type="dxa"/>
            <w:vAlign w:val="center"/>
          </w:tcPr>
          <w:p w14:paraId="124C28C3">
            <w:pPr>
              <w:pStyle w:val="9"/>
              <w:spacing w:line="23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/>
                <w:sz w:val="20"/>
              </w:rPr>
              <w:t>送温暖资金发放及时率</w:t>
            </w:r>
          </w:p>
        </w:tc>
        <w:tc>
          <w:tcPr>
            <w:tcW w:w="1099" w:type="dxa"/>
            <w:vAlign w:val="center"/>
          </w:tcPr>
          <w:p w14:paraId="14A5BBB8">
            <w:pPr>
              <w:pStyle w:val="9"/>
              <w:spacing w:line="230" w:lineRule="exact"/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100%</w:t>
            </w:r>
          </w:p>
        </w:tc>
        <w:tc>
          <w:tcPr>
            <w:tcW w:w="1099" w:type="dxa"/>
            <w:vAlign w:val="center"/>
          </w:tcPr>
          <w:p w14:paraId="40D9474D"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100%</w:t>
            </w:r>
          </w:p>
        </w:tc>
        <w:tc>
          <w:tcPr>
            <w:tcW w:w="809" w:type="dxa"/>
            <w:vAlign w:val="center"/>
          </w:tcPr>
          <w:p w14:paraId="2835744F"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13FF610C"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6A9B5C60">
            <w:pPr>
              <w:pStyle w:val="9"/>
              <w:spacing w:line="240" w:lineRule="exact"/>
              <w:jc w:val="center"/>
              <w:rPr>
                <w:sz w:val="20"/>
              </w:rPr>
            </w:pPr>
          </w:p>
        </w:tc>
      </w:tr>
      <w:tr w14:paraId="2A8CEE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6DC0417">
            <w:pPr>
              <w:pStyle w:val="9"/>
              <w:jc w:val="center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7AB39961">
            <w:pPr>
              <w:pStyle w:val="9"/>
              <w:jc w:val="center"/>
            </w:pPr>
          </w:p>
        </w:tc>
        <w:tc>
          <w:tcPr>
            <w:tcW w:w="1039" w:type="dxa"/>
            <w:tcBorders>
              <w:bottom w:val="nil"/>
            </w:tcBorders>
            <w:vAlign w:val="center"/>
          </w:tcPr>
          <w:p w14:paraId="1D900ABF">
            <w:pPr>
              <w:spacing w:before="293" w:line="219" w:lineRule="auto"/>
              <w:ind w:left="112" w:leftChars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成本指标</w:t>
            </w:r>
          </w:p>
        </w:tc>
        <w:tc>
          <w:tcPr>
            <w:tcW w:w="1199" w:type="dxa"/>
            <w:vAlign w:val="center"/>
          </w:tcPr>
          <w:p w14:paraId="6D14F6D2">
            <w:pPr>
              <w:pStyle w:val="9"/>
              <w:spacing w:line="23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/>
                <w:sz w:val="20"/>
              </w:rPr>
              <w:t>按标准发放送温暖资金</w:t>
            </w:r>
          </w:p>
        </w:tc>
        <w:tc>
          <w:tcPr>
            <w:tcW w:w="1099" w:type="dxa"/>
            <w:vAlign w:val="center"/>
          </w:tcPr>
          <w:p w14:paraId="5B54F00F"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/>
                <w:sz w:val="20"/>
              </w:rPr>
              <w:t>按标准发放送温暖资金</w:t>
            </w:r>
          </w:p>
        </w:tc>
        <w:tc>
          <w:tcPr>
            <w:tcW w:w="1099" w:type="dxa"/>
            <w:vAlign w:val="center"/>
          </w:tcPr>
          <w:p w14:paraId="10643FEC"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sz w:val="20"/>
                <w:lang w:eastAsia="zh-CN"/>
              </w:rPr>
              <w:t>已完成</w:t>
            </w:r>
          </w:p>
        </w:tc>
        <w:tc>
          <w:tcPr>
            <w:tcW w:w="809" w:type="dxa"/>
            <w:vAlign w:val="center"/>
          </w:tcPr>
          <w:p w14:paraId="572DE474"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45134920"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13D5F87F">
            <w:pPr>
              <w:pStyle w:val="9"/>
              <w:spacing w:line="240" w:lineRule="exact"/>
              <w:jc w:val="center"/>
              <w:rPr>
                <w:sz w:val="20"/>
              </w:rPr>
            </w:pPr>
          </w:p>
        </w:tc>
      </w:tr>
      <w:tr w14:paraId="22E79E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6B351DF">
            <w:pPr>
              <w:pStyle w:val="9"/>
              <w:jc w:val="center"/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1E978C64">
            <w:pPr>
              <w:pStyle w:val="9"/>
              <w:spacing w:line="268" w:lineRule="auto"/>
              <w:jc w:val="center"/>
            </w:pPr>
          </w:p>
          <w:p w14:paraId="7D5144BF">
            <w:pPr>
              <w:pStyle w:val="9"/>
              <w:spacing w:line="268" w:lineRule="auto"/>
              <w:jc w:val="center"/>
            </w:pPr>
          </w:p>
          <w:p w14:paraId="25E882DA">
            <w:pPr>
              <w:spacing w:before="65" w:line="520" w:lineRule="exact"/>
              <w:ind w:left="12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position w:val="24"/>
                <w:sz w:val="20"/>
                <w:szCs w:val="20"/>
              </w:rPr>
              <w:t>效益指标</w:t>
            </w:r>
          </w:p>
          <w:p w14:paraId="7229306B">
            <w:pPr>
              <w:spacing w:line="220" w:lineRule="auto"/>
              <w:ind w:left="221" w:leftChars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(30分)</w:t>
            </w:r>
          </w:p>
        </w:tc>
        <w:tc>
          <w:tcPr>
            <w:tcW w:w="1039" w:type="dxa"/>
            <w:tcBorders>
              <w:bottom w:val="nil"/>
            </w:tcBorders>
            <w:vAlign w:val="center"/>
          </w:tcPr>
          <w:p w14:paraId="652BF7DC">
            <w:pPr>
              <w:spacing w:before="175" w:line="270" w:lineRule="exact"/>
              <w:ind w:left="212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4"/>
                <w:sz w:val="20"/>
                <w:szCs w:val="20"/>
              </w:rPr>
              <w:t>经济效</w:t>
            </w:r>
          </w:p>
          <w:p w14:paraId="3268DC56">
            <w:pPr>
              <w:spacing w:line="220" w:lineRule="auto"/>
              <w:ind w:left="212" w:leftChars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益指标</w:t>
            </w:r>
          </w:p>
        </w:tc>
        <w:tc>
          <w:tcPr>
            <w:tcW w:w="1199" w:type="dxa"/>
            <w:vAlign w:val="center"/>
          </w:tcPr>
          <w:p w14:paraId="27DCE14C">
            <w:pPr>
              <w:pStyle w:val="9"/>
              <w:spacing w:line="23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sz w:val="20"/>
                <w:lang w:eastAsia="zh-CN"/>
              </w:rPr>
              <w:t>增加困难职工可支配收入</w:t>
            </w:r>
          </w:p>
        </w:tc>
        <w:tc>
          <w:tcPr>
            <w:tcW w:w="1099" w:type="dxa"/>
            <w:vAlign w:val="center"/>
          </w:tcPr>
          <w:p w14:paraId="03907C66"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/>
                <w:sz w:val="20"/>
                <w:lang w:eastAsia="zh-CN"/>
              </w:rPr>
              <w:t>增加困难职工可支配收入</w:t>
            </w:r>
          </w:p>
        </w:tc>
        <w:tc>
          <w:tcPr>
            <w:tcW w:w="1099" w:type="dxa"/>
            <w:vAlign w:val="center"/>
          </w:tcPr>
          <w:p w14:paraId="382B60C5"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/>
                <w:sz w:val="20"/>
                <w:lang w:eastAsia="zh-CN"/>
              </w:rPr>
              <w:t>已完成</w:t>
            </w:r>
          </w:p>
        </w:tc>
        <w:tc>
          <w:tcPr>
            <w:tcW w:w="809" w:type="dxa"/>
            <w:vAlign w:val="center"/>
          </w:tcPr>
          <w:p w14:paraId="48338B6D"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087F8E35"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7AFF29B1">
            <w:pPr>
              <w:pStyle w:val="9"/>
              <w:jc w:val="center"/>
            </w:pPr>
          </w:p>
        </w:tc>
      </w:tr>
      <w:tr w14:paraId="520EC4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74B9F1D">
            <w:pPr>
              <w:pStyle w:val="9"/>
              <w:jc w:val="center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0EEC6EDA">
            <w:pPr>
              <w:pStyle w:val="9"/>
              <w:jc w:val="center"/>
            </w:pPr>
          </w:p>
        </w:tc>
        <w:tc>
          <w:tcPr>
            <w:tcW w:w="1039" w:type="dxa"/>
            <w:tcBorders>
              <w:bottom w:val="nil"/>
            </w:tcBorders>
            <w:vAlign w:val="center"/>
          </w:tcPr>
          <w:p w14:paraId="61D66A66">
            <w:pPr>
              <w:spacing w:before="185" w:line="271" w:lineRule="exact"/>
              <w:ind w:left="212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5"/>
                <w:sz w:val="20"/>
                <w:szCs w:val="20"/>
              </w:rPr>
              <w:t>社会效</w:t>
            </w:r>
          </w:p>
          <w:p w14:paraId="048C3742">
            <w:pPr>
              <w:spacing w:line="220" w:lineRule="auto"/>
              <w:ind w:left="212" w:leftChars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益指标</w:t>
            </w:r>
          </w:p>
        </w:tc>
        <w:tc>
          <w:tcPr>
            <w:tcW w:w="1199" w:type="dxa"/>
            <w:vAlign w:val="center"/>
          </w:tcPr>
          <w:p w14:paraId="4F285BA4">
            <w:pPr>
              <w:pStyle w:val="9"/>
              <w:spacing w:line="23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/>
                <w:sz w:val="20"/>
              </w:rPr>
              <w:t>提升职工生活品质</w:t>
            </w:r>
          </w:p>
        </w:tc>
        <w:tc>
          <w:tcPr>
            <w:tcW w:w="1099" w:type="dxa"/>
            <w:vAlign w:val="center"/>
          </w:tcPr>
          <w:p w14:paraId="74AF7ABA"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/>
                <w:sz w:val="20"/>
              </w:rPr>
              <w:t>提升职工生活品质</w:t>
            </w:r>
          </w:p>
        </w:tc>
        <w:tc>
          <w:tcPr>
            <w:tcW w:w="1099" w:type="dxa"/>
            <w:vAlign w:val="center"/>
          </w:tcPr>
          <w:p w14:paraId="13303B95"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sz w:val="20"/>
                <w:lang w:eastAsia="zh-CN"/>
              </w:rPr>
              <w:t>已完成</w:t>
            </w:r>
          </w:p>
        </w:tc>
        <w:tc>
          <w:tcPr>
            <w:tcW w:w="809" w:type="dxa"/>
            <w:vAlign w:val="center"/>
          </w:tcPr>
          <w:p w14:paraId="4D02B89B"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4CF62DDD"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1524AD3C">
            <w:pPr>
              <w:pStyle w:val="9"/>
              <w:jc w:val="center"/>
            </w:pPr>
          </w:p>
        </w:tc>
      </w:tr>
      <w:tr w14:paraId="29F96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10F93C3">
            <w:pPr>
              <w:pStyle w:val="9"/>
              <w:jc w:val="center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43CB4FA1">
            <w:pPr>
              <w:pStyle w:val="9"/>
              <w:jc w:val="center"/>
            </w:pPr>
          </w:p>
        </w:tc>
        <w:tc>
          <w:tcPr>
            <w:tcW w:w="1039" w:type="dxa"/>
            <w:tcBorders>
              <w:bottom w:val="nil"/>
            </w:tcBorders>
            <w:vAlign w:val="center"/>
          </w:tcPr>
          <w:p w14:paraId="7FD5FD6E">
            <w:pPr>
              <w:spacing w:before="196" w:line="219" w:lineRule="auto"/>
              <w:ind w:left="112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可持续影</w:t>
            </w:r>
          </w:p>
          <w:p w14:paraId="73EF7C94">
            <w:pPr>
              <w:spacing w:before="3" w:line="220" w:lineRule="auto"/>
              <w:ind w:left="212" w:leftChars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响指标</w:t>
            </w:r>
          </w:p>
        </w:tc>
        <w:tc>
          <w:tcPr>
            <w:tcW w:w="1199" w:type="dxa"/>
            <w:vAlign w:val="center"/>
          </w:tcPr>
          <w:p w14:paraId="3B66132E">
            <w:pPr>
              <w:pStyle w:val="9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</w:rPr>
              <w:t>加强宣传发动</w:t>
            </w:r>
          </w:p>
        </w:tc>
        <w:tc>
          <w:tcPr>
            <w:tcW w:w="1099" w:type="dxa"/>
            <w:vAlign w:val="center"/>
          </w:tcPr>
          <w:p w14:paraId="727877C5"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/>
                <w:sz w:val="20"/>
              </w:rPr>
              <w:t>加强宣传发动</w:t>
            </w:r>
          </w:p>
        </w:tc>
        <w:tc>
          <w:tcPr>
            <w:tcW w:w="1099" w:type="dxa"/>
            <w:vAlign w:val="center"/>
          </w:tcPr>
          <w:p w14:paraId="769D1049"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/>
                <w:sz w:val="20"/>
                <w:lang w:eastAsia="zh-CN"/>
              </w:rPr>
              <w:t>已完成</w:t>
            </w:r>
          </w:p>
        </w:tc>
        <w:tc>
          <w:tcPr>
            <w:tcW w:w="809" w:type="dxa"/>
            <w:vAlign w:val="center"/>
          </w:tcPr>
          <w:p w14:paraId="3DAD5B8B"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502E182B">
            <w:pPr>
              <w:pStyle w:val="9"/>
              <w:spacing w:line="23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327F736C">
            <w:pPr>
              <w:pStyle w:val="9"/>
              <w:spacing w:line="238" w:lineRule="exact"/>
              <w:jc w:val="center"/>
              <w:rPr>
                <w:sz w:val="20"/>
              </w:rPr>
            </w:pPr>
          </w:p>
        </w:tc>
      </w:tr>
      <w:tr w14:paraId="3D1140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1BD4591">
            <w:pPr>
              <w:pStyle w:val="9"/>
              <w:jc w:val="center"/>
            </w:pPr>
          </w:p>
        </w:tc>
        <w:tc>
          <w:tcPr>
            <w:tcW w:w="1059" w:type="dxa"/>
            <w:tcBorders>
              <w:bottom w:val="nil"/>
            </w:tcBorders>
            <w:vAlign w:val="center"/>
          </w:tcPr>
          <w:p w14:paraId="7B599D98">
            <w:pPr>
              <w:spacing w:before="47" w:line="219" w:lineRule="auto"/>
              <w:ind w:left="221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满意度</w:t>
            </w:r>
          </w:p>
          <w:p w14:paraId="195EC2DC">
            <w:pPr>
              <w:spacing w:before="13" w:line="220" w:lineRule="auto"/>
              <w:ind w:left="321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指标</w:t>
            </w:r>
          </w:p>
          <w:p w14:paraId="64CD6A68">
            <w:pPr>
              <w:spacing w:before="21" w:line="204" w:lineRule="auto"/>
              <w:ind w:left="221" w:leftChars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(10分)</w:t>
            </w:r>
          </w:p>
        </w:tc>
        <w:tc>
          <w:tcPr>
            <w:tcW w:w="1039" w:type="dxa"/>
            <w:tcBorders>
              <w:bottom w:val="nil"/>
            </w:tcBorders>
            <w:vAlign w:val="center"/>
          </w:tcPr>
          <w:p w14:paraId="22033FF9">
            <w:pPr>
              <w:spacing w:before="77" w:line="203" w:lineRule="auto"/>
              <w:ind w:left="112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服务对象</w:t>
            </w:r>
          </w:p>
          <w:p w14:paraId="241C347B">
            <w:pPr>
              <w:spacing w:line="219" w:lineRule="auto"/>
              <w:ind w:left="112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满意度指</w:t>
            </w:r>
          </w:p>
          <w:p w14:paraId="283B257D">
            <w:pPr>
              <w:spacing w:before="23" w:line="204" w:lineRule="auto"/>
              <w:ind w:left="411" w:leftChars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标</w:t>
            </w:r>
          </w:p>
        </w:tc>
        <w:tc>
          <w:tcPr>
            <w:tcW w:w="1199" w:type="dxa"/>
            <w:vAlign w:val="center"/>
          </w:tcPr>
          <w:p w14:paraId="35A88BBE">
            <w:pPr>
              <w:pStyle w:val="9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</w:rPr>
              <w:t>送温暖对象满意度</w:t>
            </w:r>
          </w:p>
        </w:tc>
        <w:tc>
          <w:tcPr>
            <w:tcW w:w="1099" w:type="dxa"/>
            <w:vAlign w:val="center"/>
          </w:tcPr>
          <w:p w14:paraId="452A404F">
            <w:pPr>
              <w:pStyle w:val="9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100%</w:t>
            </w:r>
          </w:p>
        </w:tc>
        <w:tc>
          <w:tcPr>
            <w:tcW w:w="1099" w:type="dxa"/>
            <w:vAlign w:val="center"/>
          </w:tcPr>
          <w:p w14:paraId="1D0C34F1">
            <w:pPr>
              <w:pStyle w:val="9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100%</w:t>
            </w:r>
          </w:p>
        </w:tc>
        <w:tc>
          <w:tcPr>
            <w:tcW w:w="809" w:type="dxa"/>
            <w:vAlign w:val="center"/>
          </w:tcPr>
          <w:p w14:paraId="339351BD">
            <w:pPr>
              <w:pStyle w:val="9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62000C9F">
            <w:pPr>
              <w:pStyle w:val="9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05C9E94D">
            <w:pPr>
              <w:pStyle w:val="9"/>
              <w:jc w:val="center"/>
            </w:pPr>
          </w:p>
        </w:tc>
      </w:tr>
      <w:tr w14:paraId="42150A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549" w:type="dxa"/>
            <w:gridSpan w:val="6"/>
            <w:vAlign w:val="center"/>
          </w:tcPr>
          <w:p w14:paraId="42F09BED">
            <w:pPr>
              <w:spacing w:before="39" w:line="190" w:lineRule="auto"/>
              <w:ind w:left="3045" w:leftChars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总分</w:t>
            </w:r>
          </w:p>
        </w:tc>
        <w:tc>
          <w:tcPr>
            <w:tcW w:w="809" w:type="dxa"/>
            <w:vAlign w:val="center"/>
          </w:tcPr>
          <w:p w14:paraId="7C83E730">
            <w:pPr>
              <w:spacing w:before="89" w:line="156" w:lineRule="exact"/>
              <w:ind w:left="245" w:leftChars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100</w:t>
            </w:r>
          </w:p>
        </w:tc>
        <w:tc>
          <w:tcPr>
            <w:tcW w:w="849" w:type="dxa"/>
            <w:vAlign w:val="center"/>
          </w:tcPr>
          <w:p w14:paraId="695E9B83"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100</w:t>
            </w:r>
          </w:p>
        </w:tc>
        <w:tc>
          <w:tcPr>
            <w:tcW w:w="1383" w:type="dxa"/>
            <w:vAlign w:val="center"/>
          </w:tcPr>
          <w:p w14:paraId="1B88C4F8">
            <w:pPr>
              <w:pStyle w:val="9"/>
              <w:jc w:val="center"/>
            </w:pPr>
          </w:p>
        </w:tc>
      </w:tr>
    </w:tbl>
    <w:p w14:paraId="02749EA7">
      <w:pPr>
        <w:spacing w:line="95" w:lineRule="exact"/>
      </w:pPr>
    </w:p>
    <w:p w14:paraId="226C3DD2">
      <w:pPr>
        <w:spacing w:before="52" w:line="219" w:lineRule="auto"/>
        <w:ind w:left="54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备注： 一个一级项目支出一张表。如，业务工作经费</w:t>
      </w:r>
      <w:r>
        <w:rPr>
          <w:rFonts w:ascii="宋体" w:hAnsi="宋体" w:eastAsia="宋体" w:cs="宋体"/>
          <w:spacing w:val="-1"/>
          <w:sz w:val="18"/>
          <w:szCs w:val="18"/>
        </w:rPr>
        <w:t>，运行维护经费，其他事业发展类资金…各一张表.</w:t>
      </w:r>
    </w:p>
    <w:p w14:paraId="2CED8081">
      <w:pPr>
        <w:spacing w:line="339" w:lineRule="auto"/>
        <w:rPr>
          <w:rFonts w:ascii="Arial"/>
          <w:sz w:val="21"/>
        </w:rPr>
      </w:pPr>
    </w:p>
    <w:p w14:paraId="045D4E95">
      <w:pPr>
        <w:rPr>
          <w:rFonts w:hint="eastAsia" w:eastAsia="宋体"/>
          <w:spacing w:val="-9"/>
          <w:sz w:val="20"/>
          <w:szCs w:val="20"/>
          <w:lang w:val="en-US" w:eastAsia="zh-CN"/>
        </w:rPr>
      </w:pPr>
      <w:r>
        <w:rPr>
          <w:rFonts w:ascii="楷体" w:hAnsi="楷体" w:eastAsia="楷体" w:cs="楷体"/>
          <w:spacing w:val="-8"/>
          <w:position w:val="1"/>
          <w:sz w:val="20"/>
          <w:szCs w:val="20"/>
        </w:rPr>
        <w:t xml:space="preserve">填表人：   </w:t>
      </w:r>
      <w:r>
        <w:rPr>
          <w:rFonts w:hint="eastAsia" w:ascii="楷体" w:hAnsi="楷体" w:eastAsia="楷体" w:cs="楷体"/>
          <w:spacing w:val="-8"/>
          <w:position w:val="1"/>
          <w:sz w:val="20"/>
          <w:szCs w:val="20"/>
          <w:lang w:val="en-US" w:eastAsia="zh-CN"/>
        </w:rPr>
        <w:t xml:space="preserve">     </w:t>
      </w:r>
      <w:r>
        <w:rPr>
          <w:rFonts w:ascii="楷体" w:hAnsi="楷体" w:eastAsia="楷体" w:cs="楷体"/>
          <w:spacing w:val="-8"/>
          <w:position w:val="1"/>
          <w:sz w:val="20"/>
          <w:szCs w:val="20"/>
        </w:rPr>
        <w:t xml:space="preserve"> </w:t>
      </w:r>
      <w:r>
        <w:rPr>
          <w:rFonts w:hint="eastAsia" w:ascii="楷体" w:hAnsi="楷体" w:eastAsia="楷体" w:cs="楷体"/>
          <w:spacing w:val="-8"/>
          <w:position w:val="1"/>
          <w:sz w:val="20"/>
          <w:szCs w:val="20"/>
          <w:lang w:val="en-US" w:eastAsia="zh-CN"/>
        </w:rPr>
        <w:t xml:space="preserve">      </w:t>
      </w:r>
      <w:r>
        <w:rPr>
          <w:spacing w:val="-8"/>
          <w:sz w:val="20"/>
          <w:szCs w:val="20"/>
        </w:rPr>
        <w:t xml:space="preserve">填报日期：     </w:t>
      </w:r>
      <w:r>
        <w:rPr>
          <w:rFonts w:hint="eastAsia" w:eastAsia="宋体"/>
          <w:spacing w:val="-8"/>
          <w:sz w:val="20"/>
          <w:szCs w:val="20"/>
          <w:lang w:val="en-US" w:eastAsia="zh-CN"/>
        </w:rPr>
        <w:t xml:space="preserve">                  </w:t>
      </w:r>
      <w:r>
        <w:rPr>
          <w:spacing w:val="-8"/>
          <w:sz w:val="20"/>
          <w:szCs w:val="20"/>
        </w:rPr>
        <w:t>联系电话：</w:t>
      </w:r>
      <w:r>
        <w:rPr>
          <w:rFonts w:hint="eastAsia" w:eastAsia="宋体"/>
          <w:spacing w:val="-9"/>
          <w:sz w:val="20"/>
          <w:szCs w:val="20"/>
          <w:lang w:val="en-US" w:eastAsia="zh-CN"/>
        </w:rPr>
        <w:t xml:space="preserve">        </w:t>
      </w:r>
      <w:r>
        <w:rPr>
          <w:spacing w:val="-9"/>
          <w:sz w:val="20"/>
          <w:szCs w:val="20"/>
        </w:rPr>
        <w:t xml:space="preserve"> </w:t>
      </w:r>
      <w:r>
        <w:rPr>
          <w:rFonts w:hint="eastAsia" w:eastAsia="宋体"/>
          <w:spacing w:val="-9"/>
          <w:sz w:val="20"/>
          <w:szCs w:val="20"/>
          <w:lang w:val="en-US" w:eastAsia="zh-CN"/>
        </w:rPr>
        <w:t xml:space="preserve">               </w:t>
      </w:r>
      <w:r>
        <w:rPr>
          <w:spacing w:val="-9"/>
          <w:sz w:val="20"/>
          <w:szCs w:val="20"/>
        </w:rPr>
        <w:t>单位负责人签字</w:t>
      </w:r>
      <w:r>
        <w:rPr>
          <w:rFonts w:hint="eastAsia" w:eastAsia="宋体"/>
          <w:spacing w:val="-9"/>
          <w:sz w:val="20"/>
          <w:szCs w:val="20"/>
          <w:lang w:val="en-US" w:eastAsia="zh-CN"/>
        </w:rPr>
        <w:t>:</w:t>
      </w:r>
    </w:p>
    <w:p w14:paraId="3E004FA2">
      <w:pPr>
        <w:rPr>
          <w:rFonts w:hint="eastAsia" w:eastAsia="宋体"/>
          <w:spacing w:val="-9"/>
          <w:sz w:val="20"/>
          <w:szCs w:val="20"/>
          <w:lang w:val="en-US" w:eastAsia="zh-CN"/>
        </w:rPr>
      </w:pPr>
    </w:p>
    <w:p w14:paraId="4CF2DF6F">
      <w:pPr>
        <w:rPr>
          <w:rFonts w:hint="eastAsia" w:eastAsia="宋体"/>
          <w:spacing w:val="-9"/>
          <w:sz w:val="20"/>
          <w:szCs w:val="20"/>
          <w:lang w:val="en-US" w:eastAsia="zh-CN"/>
        </w:rPr>
      </w:pPr>
    </w:p>
    <w:p w14:paraId="78EB85E7">
      <w:pPr>
        <w:rPr>
          <w:rFonts w:ascii="Arial"/>
          <w:sz w:val="21"/>
        </w:rPr>
      </w:pPr>
    </w:p>
    <w:p w14:paraId="6EB06D44"/>
    <w:sectPr>
      <w:footerReference r:id="rId6" w:type="default"/>
      <w:pgSz w:w="11620" w:h="16620"/>
      <w:pgMar w:top="1412" w:right="975" w:bottom="997" w:left="955" w:header="0" w:footer="718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0694F3C-C58D-4E2F-87B9-69EC3C7A18B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3DE6DA4-8A7E-4AAE-9C6E-A098D5A6007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1D87C2E-EE54-4C21-81A2-9B3B05A8B56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249F5904-EB80-4073-89E6-60784EDB172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06547248-C903-4E14-959A-3CD55EC9648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3CDD8E9E-421E-4939-B115-E0349849A2E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691A24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A35F6">
    <w:pPr>
      <w:spacing w:line="177" w:lineRule="auto"/>
      <w:ind w:left="604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BA4FED"/>
    <w:multiLevelType w:val="singleLevel"/>
    <w:tmpl w:val="F8BA4FED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DE3MGEwN2MxZWU2ODI2NjU5ZjQ5NDNlMzhiNzFiNzIifQ=="/>
  </w:docVars>
  <w:rsids>
    <w:rsidRoot w:val="00000000"/>
    <w:rsid w:val="02C92423"/>
    <w:rsid w:val="06DD414F"/>
    <w:rsid w:val="088265D0"/>
    <w:rsid w:val="08AC25CB"/>
    <w:rsid w:val="08DD5674"/>
    <w:rsid w:val="0B3344C9"/>
    <w:rsid w:val="0DC932D7"/>
    <w:rsid w:val="0F3734C7"/>
    <w:rsid w:val="11071033"/>
    <w:rsid w:val="11236997"/>
    <w:rsid w:val="15643175"/>
    <w:rsid w:val="170D606C"/>
    <w:rsid w:val="17AC0FA9"/>
    <w:rsid w:val="1A073AEB"/>
    <w:rsid w:val="1A70486F"/>
    <w:rsid w:val="1B656D35"/>
    <w:rsid w:val="1BCC1C67"/>
    <w:rsid w:val="1E2D1660"/>
    <w:rsid w:val="21E34F81"/>
    <w:rsid w:val="22C27ED1"/>
    <w:rsid w:val="25D353E0"/>
    <w:rsid w:val="29C44C6E"/>
    <w:rsid w:val="2B964CE9"/>
    <w:rsid w:val="34D62491"/>
    <w:rsid w:val="360E7535"/>
    <w:rsid w:val="385775AE"/>
    <w:rsid w:val="3BE41159"/>
    <w:rsid w:val="3BF556C3"/>
    <w:rsid w:val="418313D9"/>
    <w:rsid w:val="42047288"/>
    <w:rsid w:val="43D6166E"/>
    <w:rsid w:val="47295F09"/>
    <w:rsid w:val="4D5F4AE3"/>
    <w:rsid w:val="4E353A96"/>
    <w:rsid w:val="51DD06CC"/>
    <w:rsid w:val="545E2F8C"/>
    <w:rsid w:val="5BA67D81"/>
    <w:rsid w:val="5F7517C4"/>
    <w:rsid w:val="68A97EC3"/>
    <w:rsid w:val="69D65CD5"/>
    <w:rsid w:val="6A54262A"/>
    <w:rsid w:val="6AED777A"/>
    <w:rsid w:val="6E7F7F46"/>
    <w:rsid w:val="712B1281"/>
    <w:rsid w:val="72DA761B"/>
    <w:rsid w:val="735A34D3"/>
    <w:rsid w:val="76341492"/>
    <w:rsid w:val="78911188"/>
    <w:rsid w:val="790D0281"/>
    <w:rsid w:val="7AF50EFB"/>
    <w:rsid w:val="7E4D43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Times New Roman" w:hAnsi="Times New Roman" w:eastAsia="宋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10">
    <w:name w:val="List Paragraph"/>
    <w:basedOn w:val="1"/>
    <w:autoRedefine/>
    <w:qFormat/>
    <w:uiPriority w:val="1"/>
    <w:pPr>
      <w:spacing w:before="171"/>
      <w:ind w:left="1851" w:hanging="481"/>
    </w:pPr>
    <w:rPr>
      <w:rFonts w:ascii="宋体" w:hAnsi="宋体" w:eastAsia="宋体" w:cs="宋体"/>
      <w:lang w:val="zh-CN" w:eastAsia="zh-CN" w:bidi="zh-CN"/>
    </w:rPr>
  </w:style>
  <w:style w:type="paragraph" w:customStyle="1" w:styleId="11">
    <w:name w:val="Normal (Web)"/>
    <w:basedOn w:val="1"/>
    <w:autoRedefine/>
    <w:qFormat/>
    <w:uiPriority w:val="0"/>
    <w:pPr>
      <w:spacing w:before="100" w:beforeAutospacing="1" w:after="100" w:afterAutospacing="1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3433</Words>
  <Characters>3763</Characters>
  <TotalTime>1</TotalTime>
  <ScaleCrop>false</ScaleCrop>
  <LinksUpToDate>false</LinksUpToDate>
  <CharactersWithSpaces>3900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2024-04-08T09:45:00Z</dcterms:created>
  <dc:creator>Administrator</dc:creator>
  <cp:lastModifiedBy>维生素</cp:lastModifiedBy>
  <cp:lastPrinted>2024-06-24T03:06:00Z</cp:lastPrinted>
  <dcterms:modified xsi:type="dcterms:W3CDTF">2025-08-25T07:02:28Z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2024-04-08T09:45:59Z</vt:filetime>
  </property>
  <property fmtid="{D5CDD505-2E9C-101B-9397-08002B2CF9AE}" pid="4" name="UsrData">
    <vt:lpwstr>66134c51bec53600202814d4wl</vt:lpwstr>
  </property>
  <property fmtid="{D5CDD505-2E9C-101B-9397-08002B2CF9AE}" pid="5" name="KSOProductBuildVer">
    <vt:lpwstr>2052-12.1.0.21915</vt:lpwstr>
  </property>
  <property fmtid="{D5CDD505-2E9C-101B-9397-08002B2CF9AE}" pid="6" name="ICV">
    <vt:lpwstr>5CF28E1F8B7445D681F9D453EC7C6C88_13</vt:lpwstr>
  </property>
  <property fmtid="{D5CDD505-2E9C-101B-9397-08002B2CF9AE}" pid="7" name="KSOTemplateDocerSaveRecord">
    <vt:lpwstr>eyJoZGlkIjoiMTRkMzIxYjZhODU4MmFjNzU0NjEzYzBkNjZmYzViZWYiLCJ1c2VySWQiOiIzMTg2Njc4MjkifQ==</vt:lpwstr>
  </property>
</Properties>
</file>