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C3C7">
      <w:pPr>
        <w:pStyle w:val="13"/>
        <w:jc w:val="center"/>
        <w:rPr>
          <w:sz w:val="56"/>
          <w:szCs w:val="56"/>
        </w:rPr>
      </w:pPr>
    </w:p>
    <w:p w14:paraId="6D5AA857">
      <w:pPr>
        <w:pStyle w:val="13"/>
        <w:jc w:val="center"/>
        <w:rPr>
          <w:sz w:val="56"/>
          <w:szCs w:val="56"/>
        </w:rPr>
      </w:pPr>
    </w:p>
    <w:p w14:paraId="3B03344B">
      <w:pPr>
        <w:pStyle w:val="13"/>
        <w:jc w:val="center"/>
        <w:rPr>
          <w:sz w:val="84"/>
          <w:szCs w:val="84"/>
        </w:rPr>
      </w:pPr>
    </w:p>
    <w:p w14:paraId="048BF9B2">
      <w:pPr>
        <w:pStyle w:val="13"/>
        <w:jc w:val="center"/>
        <w:rPr>
          <w:sz w:val="84"/>
          <w:szCs w:val="84"/>
        </w:rPr>
      </w:pPr>
    </w:p>
    <w:p w14:paraId="2521F48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02A7D5C">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中共岳阳市委老干部局</w:t>
      </w:r>
    </w:p>
    <w:p w14:paraId="075C81C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E3BFA8C">
      <w:pPr>
        <w:pStyle w:val="13"/>
        <w:jc w:val="center"/>
        <w:rPr>
          <w:rFonts w:hint="eastAsia" w:ascii="方正小标宋_GBK" w:hAnsi="方正小标宋_GBK" w:eastAsia="方正小标宋_GBK" w:cs="方正小标宋_GBK"/>
          <w:sz w:val="56"/>
          <w:szCs w:val="56"/>
        </w:rPr>
      </w:pPr>
    </w:p>
    <w:p w14:paraId="6FCC762F">
      <w:pPr>
        <w:pStyle w:val="13"/>
        <w:jc w:val="center"/>
        <w:rPr>
          <w:sz w:val="56"/>
          <w:szCs w:val="56"/>
        </w:rPr>
      </w:pPr>
    </w:p>
    <w:p w14:paraId="64B0A3FD">
      <w:pPr>
        <w:pStyle w:val="13"/>
        <w:jc w:val="center"/>
        <w:rPr>
          <w:sz w:val="56"/>
          <w:szCs w:val="56"/>
        </w:rPr>
      </w:pPr>
    </w:p>
    <w:p w14:paraId="11162931">
      <w:pPr>
        <w:pStyle w:val="13"/>
        <w:jc w:val="center"/>
        <w:rPr>
          <w:sz w:val="56"/>
          <w:szCs w:val="56"/>
        </w:rPr>
      </w:pPr>
    </w:p>
    <w:p w14:paraId="228738CF">
      <w:pPr>
        <w:pStyle w:val="13"/>
        <w:jc w:val="center"/>
        <w:rPr>
          <w:sz w:val="32"/>
          <w:szCs w:val="32"/>
        </w:rPr>
      </w:pPr>
    </w:p>
    <w:p w14:paraId="09EFF53E">
      <w:pPr>
        <w:pStyle w:val="13"/>
        <w:jc w:val="center"/>
        <w:rPr>
          <w:sz w:val="32"/>
          <w:szCs w:val="32"/>
        </w:rPr>
      </w:pPr>
    </w:p>
    <w:p w14:paraId="417F146B">
      <w:pPr>
        <w:pStyle w:val="13"/>
        <w:jc w:val="center"/>
        <w:rPr>
          <w:sz w:val="32"/>
          <w:szCs w:val="32"/>
        </w:rPr>
      </w:pPr>
    </w:p>
    <w:p w14:paraId="3293AE9E">
      <w:pPr>
        <w:pStyle w:val="13"/>
        <w:jc w:val="center"/>
        <w:rPr>
          <w:sz w:val="32"/>
          <w:szCs w:val="32"/>
        </w:rPr>
      </w:pPr>
    </w:p>
    <w:p w14:paraId="68F92DD2">
      <w:pPr>
        <w:pStyle w:val="13"/>
        <w:jc w:val="center"/>
        <w:rPr>
          <w:sz w:val="32"/>
          <w:szCs w:val="32"/>
        </w:rPr>
      </w:pPr>
    </w:p>
    <w:p w14:paraId="389EF9AC">
      <w:pPr>
        <w:pStyle w:val="13"/>
        <w:spacing w:line="540" w:lineRule="exact"/>
        <w:jc w:val="center"/>
        <w:rPr>
          <w:sz w:val="56"/>
          <w:szCs w:val="56"/>
        </w:rPr>
      </w:pPr>
    </w:p>
    <w:p w14:paraId="4D2EDCA6">
      <w:pPr>
        <w:pStyle w:val="13"/>
        <w:spacing w:line="500" w:lineRule="exact"/>
        <w:jc w:val="both"/>
        <w:rPr>
          <w:b/>
          <w:sz w:val="36"/>
          <w:szCs w:val="28"/>
        </w:rPr>
      </w:pPr>
    </w:p>
    <w:p w14:paraId="254B72D4">
      <w:pPr>
        <w:pStyle w:val="13"/>
        <w:spacing w:line="500" w:lineRule="exact"/>
        <w:jc w:val="center"/>
        <w:rPr>
          <w:b/>
          <w:sz w:val="36"/>
          <w:szCs w:val="28"/>
        </w:rPr>
      </w:pPr>
      <w:r>
        <w:rPr>
          <w:rFonts w:hint="eastAsia"/>
          <w:b/>
          <w:sz w:val="36"/>
          <w:szCs w:val="28"/>
        </w:rPr>
        <w:t>目录</w:t>
      </w:r>
    </w:p>
    <w:p w14:paraId="06CC70E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中共岳阳市委老干部局</w:t>
      </w:r>
      <w:r>
        <w:rPr>
          <w:rFonts w:hint="eastAsia" w:ascii="黑体" w:hAnsi="黑体" w:eastAsia="黑体" w:cs="黑体"/>
          <w:b w:val="0"/>
          <w:bCs/>
          <w:sz w:val="28"/>
          <w:szCs w:val="28"/>
        </w:rPr>
        <w:t>概况</w:t>
      </w:r>
    </w:p>
    <w:p w14:paraId="3E2595C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E7BA95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321549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2390BF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6BE0B1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91DC85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03C80B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B7E207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1741CD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58B05F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940293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FCD3C8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4FDE3E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E23DA3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D070C1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15621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A9B2A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48DAF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6F16DB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056F13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0F27C20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681CD7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2CD174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471464A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742BB81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6B0931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3825A4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628F88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528363F">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6F73006">
      <w:pPr>
        <w:pStyle w:val="13"/>
        <w:jc w:val="center"/>
        <w:rPr>
          <w:rFonts w:hint="eastAsia" w:ascii="方正小标宋_GBK" w:hAnsi="方正小标宋_GBK" w:eastAsia="方正小标宋_GBK" w:cs="方正小标宋_GBK"/>
          <w:sz w:val="84"/>
          <w:szCs w:val="84"/>
        </w:rPr>
      </w:pPr>
    </w:p>
    <w:p w14:paraId="624F8FD0">
      <w:pPr>
        <w:pStyle w:val="13"/>
        <w:jc w:val="center"/>
        <w:rPr>
          <w:rFonts w:hint="eastAsia" w:ascii="方正小标宋_GBK" w:hAnsi="方正小标宋_GBK" w:eastAsia="方正小标宋_GBK" w:cs="方正小标宋_GBK"/>
          <w:sz w:val="84"/>
          <w:szCs w:val="84"/>
        </w:rPr>
      </w:pPr>
    </w:p>
    <w:p w14:paraId="167DFC1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DE71CDD">
      <w:pPr>
        <w:pStyle w:val="13"/>
        <w:jc w:val="center"/>
        <w:rPr>
          <w:rFonts w:hint="eastAsia" w:ascii="方正小标宋_GBK" w:hAnsi="方正小标宋_GBK" w:eastAsia="方正小标宋_GBK" w:cs="方正小标宋_GBK"/>
          <w:sz w:val="84"/>
          <w:szCs w:val="84"/>
        </w:rPr>
      </w:pPr>
    </w:p>
    <w:p w14:paraId="47EBCC37">
      <w:pPr>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中共岳阳市委老干部局</w:t>
      </w:r>
    </w:p>
    <w:p w14:paraId="05B01FBA">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00B90C39">
      <w:pPr>
        <w:pStyle w:val="8"/>
        <w:rPr>
          <w:rFonts w:hint="eastAsia" w:ascii="方正小标宋_GBK" w:hAnsi="方正小标宋_GBK" w:eastAsia="方正小标宋_GBK" w:cs="方正小标宋_GBK"/>
          <w:sz w:val="84"/>
          <w:szCs w:val="84"/>
        </w:rPr>
      </w:pPr>
    </w:p>
    <w:p w14:paraId="50FCD944">
      <w:pPr>
        <w:pStyle w:val="4"/>
        <w:ind w:left="0" w:leftChars="0" w:firstLine="0" w:firstLineChars="0"/>
        <w:rPr>
          <w:rFonts w:hint="eastAsia" w:ascii="方正小标宋_GBK" w:hAnsi="方正小标宋_GBK" w:eastAsia="方正小标宋_GBK" w:cs="方正小标宋_GBK"/>
          <w:sz w:val="84"/>
          <w:szCs w:val="84"/>
        </w:rPr>
      </w:pPr>
    </w:p>
    <w:p w14:paraId="310327CF">
      <w:pPr>
        <w:rPr>
          <w:rFonts w:hint="eastAsia" w:ascii="方正小标宋_GBK" w:hAnsi="方正小标宋_GBK" w:eastAsia="方正小标宋_GBK" w:cs="方正小标宋_GBK"/>
          <w:sz w:val="84"/>
          <w:szCs w:val="84"/>
        </w:rPr>
      </w:pPr>
    </w:p>
    <w:p w14:paraId="1BF0BB65">
      <w:pPr>
        <w:pStyle w:val="2"/>
        <w:rPr>
          <w:rFonts w:hint="eastAsia"/>
        </w:rPr>
      </w:pPr>
    </w:p>
    <w:p w14:paraId="4208C542">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1AC2726">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1）贯彻执行党和政府关于离退休工作的方针、政策和法规，做好离休干部和副市级以上退休干部的服务管理工作；开展调查研究，针对全市离退休干部工作中出现的新情况、新问题，及时提出建设性意见，为市委、市政府制订有关离退休干部工作政策规定提供情况和依据，当好参谋和助手。</w:t>
      </w:r>
    </w:p>
    <w:p w14:paraId="5F100F16">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(2)负责对全市离退休干部工作的督查、指导和协调，会同有关部门完善离退休干部离休费、医药费保障机制和财政支持机制，对全市离退休干部的“政治待遇和生活待遇”落实情况进行宏观指导和检查督促。</w:t>
      </w:r>
    </w:p>
    <w:p w14:paraId="0A0F78F8">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(3)承担市委离退休干部工作委员会办公室的日常工作，加强和指导全市离退休干部党组织建设，组织和指导全市离退休干部开展活动、发挥作用，并适时总结交流经验；负责离退休干部和离退休干部工作的宣传，开展尊老、敬老、爱老活动，依法维护离退休干部的合法权益。</w:t>
      </w:r>
    </w:p>
    <w:p w14:paraId="07D9CED5">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(4)承担市老干部工作领导小组办公室和市关心下一代工作委员会办公室的日常工作。</w:t>
      </w:r>
    </w:p>
    <w:p w14:paraId="345BCFC1">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(5)做好老干部活动服务管理中心工作。</w:t>
      </w:r>
    </w:p>
    <w:p w14:paraId="085BB822">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(6)加强老干部的学习教育，办好老年（老干部）大学。</w:t>
      </w:r>
    </w:p>
    <w:p w14:paraId="3E2FDE1A">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(7)负责处理老干部的来信来访，做好外省市老干工作部门来岳参观、考察的接待服务工作。</w:t>
      </w:r>
    </w:p>
    <w:p w14:paraId="324E830A">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（8）负责对所属事业单位的国有资产和财务进行管理和监督，改善办公和老干部活动条件，充分发挥各种场地和设施的作用，发展老干部事业。</w:t>
      </w:r>
    </w:p>
    <w:p w14:paraId="74B93787">
      <w:pPr>
        <w:spacing w:beforeLines="0" w:afterLines="0"/>
        <w:ind w:firstLine="640" w:firstLineChars="200"/>
        <w:rPr>
          <w:rFonts w:hint="eastAsia" w:ascii="仿宋" w:hAnsi="仿宋" w:eastAsia="仿宋"/>
          <w:sz w:val="32"/>
          <w:szCs w:val="24"/>
        </w:rPr>
      </w:pPr>
      <w:r>
        <w:rPr>
          <w:rFonts w:hint="eastAsia" w:ascii="仿宋" w:hAnsi="仿宋" w:eastAsia="仿宋"/>
          <w:sz w:val="32"/>
          <w:szCs w:val="24"/>
        </w:rPr>
        <w:t>（9）承办市委、市政府和市组织部交办的其他事项。</w:t>
      </w:r>
    </w:p>
    <w:p w14:paraId="757144DD">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45EEC96">
      <w:pPr>
        <w:spacing w:beforeLines="0" w:afterLines="0"/>
        <w:ind w:firstLine="640" w:firstLineChars="200"/>
        <w:rPr>
          <w:rFonts w:hint="eastAsia" w:ascii="仿宋" w:hAnsi="仿宋" w:eastAsia="仿宋"/>
          <w:color w:val="000000"/>
          <w:sz w:val="32"/>
          <w:szCs w:val="24"/>
        </w:rPr>
      </w:pPr>
      <w:r>
        <w:rPr>
          <w:rFonts w:hint="eastAsia" w:ascii="Times New Roman" w:hAnsi="Times New Roman" w:eastAsia="仿宋_GB2312" w:cs="仿宋_GB2312"/>
          <w:bCs/>
          <w:kern w:val="0"/>
          <w:sz w:val="32"/>
          <w:szCs w:val="32"/>
        </w:rPr>
        <w:t>（一）内设机构设置。</w:t>
      </w:r>
      <w:r>
        <w:rPr>
          <w:rFonts w:hint="eastAsia" w:ascii="仿宋" w:hAnsi="仿宋" w:eastAsia="仿宋"/>
          <w:color w:val="000000"/>
          <w:sz w:val="32"/>
          <w:szCs w:val="24"/>
        </w:rPr>
        <w:t>中共岳阳市委老干部局本级20</w:t>
      </w:r>
      <w:r>
        <w:rPr>
          <w:rFonts w:hint="eastAsia" w:ascii="仿宋" w:hAnsi="仿宋" w:eastAsia="仿宋"/>
          <w:color w:val="000000"/>
          <w:sz w:val="32"/>
          <w:szCs w:val="24"/>
          <w:lang w:val="en-US" w:eastAsia="zh-CN"/>
        </w:rPr>
        <w:t>23</w:t>
      </w:r>
      <w:r>
        <w:rPr>
          <w:rFonts w:hint="eastAsia" w:ascii="仿宋" w:hAnsi="仿宋" w:eastAsia="仿宋"/>
          <w:color w:val="000000"/>
          <w:sz w:val="32"/>
          <w:szCs w:val="24"/>
        </w:rPr>
        <w:t>年共有在职干部职工</w:t>
      </w:r>
      <w:r>
        <w:rPr>
          <w:rFonts w:hint="eastAsia" w:ascii="仿宋" w:hAnsi="仿宋" w:eastAsia="仿宋"/>
          <w:color w:val="000000"/>
          <w:sz w:val="32"/>
          <w:szCs w:val="24"/>
          <w:lang w:val="en-US" w:eastAsia="zh-CN"/>
        </w:rPr>
        <w:t>25</w:t>
      </w:r>
      <w:r>
        <w:rPr>
          <w:rFonts w:hint="eastAsia" w:ascii="仿宋" w:hAnsi="仿宋" w:eastAsia="仿宋"/>
          <w:color w:val="000000"/>
          <w:sz w:val="32"/>
          <w:szCs w:val="24"/>
        </w:rPr>
        <w:t>人，退休</w:t>
      </w:r>
      <w:r>
        <w:rPr>
          <w:rFonts w:hint="eastAsia" w:ascii="仿宋" w:hAnsi="仿宋" w:eastAsia="仿宋"/>
          <w:color w:val="000000"/>
          <w:sz w:val="32"/>
          <w:szCs w:val="24"/>
          <w:lang w:val="en-US" w:eastAsia="zh-CN"/>
        </w:rPr>
        <w:t>19</w:t>
      </w:r>
      <w:r>
        <w:rPr>
          <w:rFonts w:hint="eastAsia" w:ascii="仿宋" w:hAnsi="仿宋" w:eastAsia="仿宋"/>
          <w:color w:val="000000"/>
          <w:sz w:val="32"/>
          <w:szCs w:val="24"/>
        </w:rPr>
        <w:t>人。根据市委编办《关于重新明确市委老干部局机构编制事项的通知》（岳编办通〔2018〕51号）核定，我局内设机构6个、一类事业单位</w:t>
      </w:r>
      <w:r>
        <w:rPr>
          <w:rFonts w:hint="eastAsia" w:ascii="仿宋" w:hAnsi="仿宋" w:eastAsia="仿宋"/>
          <w:color w:val="000000"/>
          <w:sz w:val="32"/>
          <w:szCs w:val="24"/>
          <w:lang w:val="en-US" w:eastAsia="zh-CN"/>
        </w:rPr>
        <w:t>1</w:t>
      </w:r>
      <w:r>
        <w:rPr>
          <w:rFonts w:hint="eastAsia" w:ascii="仿宋" w:hAnsi="仿宋" w:eastAsia="仿宋"/>
          <w:color w:val="000000"/>
          <w:sz w:val="32"/>
          <w:szCs w:val="24"/>
        </w:rPr>
        <w:t>个，参公事业单位</w:t>
      </w:r>
      <w:r>
        <w:rPr>
          <w:rFonts w:hint="eastAsia" w:ascii="仿宋" w:hAnsi="仿宋" w:eastAsia="仿宋"/>
          <w:color w:val="000000"/>
          <w:sz w:val="32"/>
          <w:szCs w:val="24"/>
          <w:lang w:val="en-US" w:eastAsia="zh-CN"/>
        </w:rPr>
        <w:t>1</w:t>
      </w:r>
      <w:r>
        <w:rPr>
          <w:rFonts w:hint="eastAsia" w:ascii="仿宋" w:hAnsi="仿宋" w:eastAsia="仿宋"/>
          <w:color w:val="000000"/>
          <w:sz w:val="32"/>
          <w:szCs w:val="24"/>
        </w:rPr>
        <w:t>个，内设机构是：办公室、机关党委、组织宣教科（市离退休干部工作委员会办公室）、生活待遇科、综合调研科、市关心下一代工作委员会办公室。</w:t>
      </w:r>
    </w:p>
    <w:p w14:paraId="658FDD44">
      <w:pPr>
        <w:spacing w:beforeLines="0" w:afterLines="0"/>
        <w:ind w:firstLine="640" w:firstLineChars="200"/>
        <w:rPr>
          <w:rFonts w:hint="eastAsia" w:ascii="仿宋" w:hAnsi="仿宋" w:eastAsia="仿宋"/>
          <w:color w:val="000000"/>
          <w:sz w:val="32"/>
          <w:szCs w:val="24"/>
        </w:rPr>
      </w:pPr>
      <w:r>
        <w:rPr>
          <w:rFonts w:hint="eastAsia" w:ascii="仿宋" w:hAnsi="仿宋" w:eastAsia="仿宋"/>
          <w:color w:val="000000"/>
          <w:sz w:val="32"/>
          <w:szCs w:val="24"/>
        </w:rPr>
        <w:t>事业单位：市</w:t>
      </w:r>
      <w:r>
        <w:rPr>
          <w:rFonts w:hint="eastAsia" w:ascii="仿宋" w:hAnsi="仿宋" w:eastAsia="仿宋"/>
          <w:color w:val="000000"/>
          <w:sz w:val="32"/>
          <w:szCs w:val="24"/>
          <w:lang w:eastAsia="zh-CN"/>
        </w:rPr>
        <w:t>老干部老年大学</w:t>
      </w:r>
      <w:r>
        <w:rPr>
          <w:rFonts w:hint="eastAsia" w:ascii="仿宋" w:hAnsi="仿宋" w:eastAsia="仿宋"/>
          <w:color w:val="000000"/>
          <w:sz w:val="32"/>
          <w:szCs w:val="24"/>
        </w:rPr>
        <w:t>(副处级公益一类全额拨款)财务未独立。</w:t>
      </w:r>
    </w:p>
    <w:p w14:paraId="636C53F6">
      <w:pPr>
        <w:spacing w:beforeLines="0" w:afterLines="0"/>
        <w:ind w:firstLine="640" w:firstLineChars="200"/>
        <w:rPr>
          <w:rFonts w:hint="eastAsia" w:ascii="仿宋" w:hAnsi="仿宋" w:eastAsia="仿宋"/>
          <w:color w:val="000000"/>
          <w:sz w:val="32"/>
          <w:szCs w:val="24"/>
        </w:rPr>
      </w:pPr>
      <w:r>
        <w:rPr>
          <w:rFonts w:hint="eastAsia" w:ascii="仿宋" w:hAnsi="仿宋" w:eastAsia="仿宋"/>
          <w:color w:val="000000"/>
          <w:sz w:val="32"/>
          <w:szCs w:val="24"/>
        </w:rPr>
        <w:t>参公事业单位：市老干部活动</w:t>
      </w:r>
      <w:r>
        <w:rPr>
          <w:rFonts w:hint="eastAsia" w:ascii="仿宋" w:hAnsi="仿宋" w:eastAsia="仿宋"/>
          <w:color w:val="000000"/>
          <w:sz w:val="32"/>
          <w:szCs w:val="24"/>
          <w:lang w:eastAsia="zh-CN"/>
        </w:rPr>
        <w:t>服务</w:t>
      </w:r>
      <w:r>
        <w:rPr>
          <w:rFonts w:hint="eastAsia" w:ascii="仿宋" w:hAnsi="仿宋" w:eastAsia="仿宋"/>
          <w:color w:val="000000"/>
          <w:sz w:val="32"/>
          <w:szCs w:val="24"/>
        </w:rPr>
        <w:t>中心</w:t>
      </w:r>
    </w:p>
    <w:p w14:paraId="6A2A37ED">
      <w:pPr>
        <w:widowControl/>
        <w:spacing w:line="600" w:lineRule="exact"/>
        <w:ind w:firstLine="630" w:firstLineChars="300"/>
        <w:rPr>
          <w:rFonts w:hint="eastAsia"/>
        </w:rPr>
      </w:pPr>
    </w:p>
    <w:p w14:paraId="6D673970">
      <w:pPr>
        <w:spacing w:beforeLines="0" w:afterLines="0"/>
        <w:ind w:firstLine="640" w:firstLineChars="200"/>
        <w:rPr>
          <w:rFonts w:hint="eastAsia" w:ascii="仿宋" w:hAnsi="仿宋" w:eastAsia="仿宋"/>
          <w:color w:val="auto"/>
          <w:sz w:val="32"/>
          <w:szCs w:val="24"/>
          <w:lang w:val="en-US" w:eastAsia="zh-CN"/>
        </w:rPr>
      </w:pPr>
      <w:r>
        <w:rPr>
          <w:rFonts w:hint="eastAsia" w:ascii="Times New Roman" w:hAnsi="Times New Roman" w:eastAsia="仿宋_GB2312" w:cs="仿宋_GB2312"/>
          <w:bCs/>
          <w:kern w:val="0"/>
          <w:sz w:val="32"/>
          <w:szCs w:val="32"/>
        </w:rPr>
        <w:t>（二）决算单位构成。</w:t>
      </w:r>
      <w:r>
        <w:rPr>
          <w:rFonts w:hint="eastAsia" w:ascii="仿宋" w:hAnsi="仿宋" w:eastAsia="仿宋"/>
          <w:color w:val="000000"/>
          <w:sz w:val="32"/>
          <w:szCs w:val="24"/>
          <w:lang w:val="zh-CN"/>
        </w:rPr>
        <w:t>中共岳阳市委老干部局</w:t>
      </w:r>
      <w:r>
        <w:rPr>
          <w:rFonts w:hint="eastAsia" w:ascii="仿宋" w:hAnsi="仿宋" w:eastAsia="仿宋"/>
          <w:color w:val="000000"/>
          <w:sz w:val="32"/>
          <w:szCs w:val="24"/>
          <w:lang w:val="en-US" w:eastAsia="zh-CN"/>
        </w:rPr>
        <w:t>2022年部门</w:t>
      </w:r>
      <w:r>
        <w:rPr>
          <w:rFonts w:hint="eastAsia" w:ascii="仿宋" w:hAnsi="仿宋" w:eastAsia="仿宋"/>
          <w:color w:val="000000"/>
          <w:sz w:val="32"/>
          <w:szCs w:val="24"/>
          <w:lang w:val="zh-CN"/>
        </w:rPr>
        <w:t>决</w:t>
      </w:r>
      <w:r>
        <w:rPr>
          <w:rFonts w:hint="eastAsia" w:ascii="仿宋" w:hAnsi="仿宋" w:eastAsia="仿宋"/>
          <w:color w:val="auto"/>
          <w:sz w:val="32"/>
          <w:szCs w:val="24"/>
          <w:lang w:val="zh-CN"/>
        </w:rPr>
        <w:t>算</w:t>
      </w:r>
      <w:r>
        <w:rPr>
          <w:rFonts w:hint="eastAsia" w:ascii="仿宋" w:hAnsi="仿宋" w:eastAsia="仿宋"/>
          <w:color w:val="auto"/>
          <w:sz w:val="32"/>
          <w:szCs w:val="24"/>
          <w:lang w:val="en-US" w:eastAsia="zh-CN"/>
        </w:rPr>
        <w:t>汇总</w:t>
      </w:r>
      <w:r>
        <w:rPr>
          <w:rFonts w:hint="eastAsia" w:ascii="仿宋" w:hAnsi="仿宋" w:eastAsia="仿宋"/>
          <w:color w:val="auto"/>
          <w:sz w:val="32"/>
          <w:szCs w:val="24"/>
          <w:lang w:val="zh-CN"/>
        </w:rPr>
        <w:t>公开单位构成包括：</w:t>
      </w:r>
      <w:r>
        <w:rPr>
          <w:rFonts w:hint="eastAsia" w:ascii="仿宋" w:hAnsi="仿宋" w:eastAsia="仿宋"/>
          <w:color w:val="auto"/>
          <w:sz w:val="32"/>
          <w:szCs w:val="24"/>
          <w:lang w:val="en-US"/>
        </w:rPr>
        <w:t>局机关本级决算</w:t>
      </w:r>
      <w:r>
        <w:rPr>
          <w:rFonts w:hint="eastAsia" w:ascii="仿宋" w:hAnsi="仿宋" w:eastAsia="仿宋"/>
          <w:color w:val="auto"/>
          <w:sz w:val="32"/>
          <w:szCs w:val="24"/>
          <w:lang w:val="en-US" w:eastAsia="zh-CN"/>
        </w:rPr>
        <w:t>、市</w:t>
      </w:r>
      <w:r>
        <w:rPr>
          <w:rFonts w:hint="eastAsia" w:ascii="仿宋" w:hAnsi="仿宋" w:eastAsia="仿宋"/>
          <w:color w:val="000000"/>
          <w:sz w:val="32"/>
          <w:szCs w:val="24"/>
          <w:lang w:eastAsia="zh-CN"/>
        </w:rPr>
        <w:t>老干部老年大学、</w:t>
      </w:r>
      <w:r>
        <w:rPr>
          <w:rFonts w:hint="eastAsia" w:ascii="仿宋" w:hAnsi="仿宋" w:eastAsia="仿宋"/>
          <w:color w:val="000000"/>
          <w:sz w:val="32"/>
          <w:szCs w:val="24"/>
          <w:lang w:val="en-US" w:eastAsia="zh-CN"/>
        </w:rPr>
        <w:t>和市</w:t>
      </w:r>
      <w:r>
        <w:rPr>
          <w:rFonts w:hint="eastAsia" w:ascii="仿宋" w:hAnsi="仿宋" w:eastAsia="仿宋"/>
          <w:color w:val="000000"/>
          <w:sz w:val="32"/>
          <w:szCs w:val="24"/>
        </w:rPr>
        <w:t>老干部活动</w:t>
      </w:r>
      <w:r>
        <w:rPr>
          <w:rFonts w:hint="eastAsia" w:ascii="仿宋" w:hAnsi="仿宋" w:eastAsia="仿宋"/>
          <w:color w:val="000000"/>
          <w:sz w:val="32"/>
          <w:szCs w:val="24"/>
          <w:lang w:eastAsia="zh-CN"/>
        </w:rPr>
        <w:t>服务</w:t>
      </w:r>
      <w:r>
        <w:rPr>
          <w:rFonts w:hint="eastAsia" w:ascii="仿宋" w:hAnsi="仿宋" w:eastAsia="仿宋"/>
          <w:color w:val="000000"/>
          <w:sz w:val="32"/>
          <w:szCs w:val="24"/>
        </w:rPr>
        <w:t>中心</w:t>
      </w:r>
      <w:r>
        <w:rPr>
          <w:rFonts w:hint="eastAsia" w:ascii="仿宋" w:hAnsi="仿宋" w:eastAsia="仿宋"/>
          <w:color w:val="000000"/>
          <w:sz w:val="32"/>
          <w:szCs w:val="24"/>
          <w:lang w:eastAsia="zh-CN"/>
        </w:rPr>
        <w:t>。</w:t>
      </w:r>
    </w:p>
    <w:p w14:paraId="5AF4569C">
      <w:pPr>
        <w:widowControl/>
        <w:spacing w:line="600" w:lineRule="exact"/>
        <w:rPr>
          <w:rFonts w:hint="eastAsia" w:ascii="黑体" w:hAnsi="黑体" w:eastAsia="黑体" w:cs="黑体"/>
          <w:b w:val="0"/>
          <w:bCs/>
          <w:kern w:val="0"/>
          <w:sz w:val="32"/>
          <w:szCs w:val="32"/>
        </w:rPr>
      </w:pPr>
    </w:p>
    <w:p w14:paraId="0F520C2E">
      <w:pPr>
        <w:jc w:val="center"/>
        <w:rPr>
          <w:rFonts w:ascii="黑体" w:hAnsi="黑体" w:eastAsia="黑体"/>
          <w:sz w:val="28"/>
          <w:szCs w:val="28"/>
        </w:rPr>
      </w:pPr>
    </w:p>
    <w:p w14:paraId="38585E00">
      <w:pPr>
        <w:jc w:val="center"/>
        <w:rPr>
          <w:rFonts w:ascii="黑体" w:hAnsi="黑体" w:eastAsia="黑体"/>
          <w:sz w:val="28"/>
          <w:szCs w:val="28"/>
        </w:rPr>
      </w:pPr>
    </w:p>
    <w:p w14:paraId="6A932BB6">
      <w:pPr>
        <w:pStyle w:val="4"/>
      </w:pPr>
    </w:p>
    <w:p w14:paraId="468269D6"/>
    <w:p w14:paraId="65346807">
      <w:pPr>
        <w:pStyle w:val="8"/>
      </w:pPr>
    </w:p>
    <w:p w14:paraId="094F6D88">
      <w:pPr>
        <w:pStyle w:val="4"/>
      </w:pPr>
    </w:p>
    <w:p w14:paraId="518CEA7E"/>
    <w:p w14:paraId="05F29688">
      <w:pPr>
        <w:pStyle w:val="8"/>
      </w:pPr>
    </w:p>
    <w:p w14:paraId="1C382D38">
      <w:pPr>
        <w:pStyle w:val="4"/>
      </w:pPr>
    </w:p>
    <w:p w14:paraId="1159D50F"/>
    <w:p w14:paraId="031440E0">
      <w:pPr>
        <w:pStyle w:val="8"/>
      </w:pPr>
    </w:p>
    <w:p w14:paraId="345F187E">
      <w:pPr>
        <w:pStyle w:val="4"/>
      </w:pPr>
    </w:p>
    <w:p w14:paraId="43A0BE75"/>
    <w:p w14:paraId="5E0E1899">
      <w:pPr>
        <w:pStyle w:val="8"/>
      </w:pPr>
    </w:p>
    <w:p w14:paraId="64A9386C">
      <w:pPr>
        <w:pStyle w:val="4"/>
      </w:pPr>
    </w:p>
    <w:p w14:paraId="4B8A524F"/>
    <w:p w14:paraId="41C8763C">
      <w:pPr>
        <w:pStyle w:val="8"/>
      </w:pPr>
    </w:p>
    <w:p w14:paraId="14BB07D4">
      <w:pPr>
        <w:pStyle w:val="4"/>
      </w:pPr>
    </w:p>
    <w:p w14:paraId="3767C5D3"/>
    <w:p w14:paraId="1439D90D">
      <w:pPr>
        <w:pStyle w:val="8"/>
      </w:pPr>
    </w:p>
    <w:p w14:paraId="0FEEDAA5">
      <w:pPr>
        <w:pStyle w:val="4"/>
      </w:pPr>
    </w:p>
    <w:p w14:paraId="479D8608"/>
    <w:p w14:paraId="698A7356">
      <w:pPr>
        <w:pStyle w:val="8"/>
      </w:pPr>
    </w:p>
    <w:p w14:paraId="2684A033">
      <w:pPr>
        <w:pStyle w:val="4"/>
      </w:pPr>
    </w:p>
    <w:p w14:paraId="71F3DE24"/>
    <w:p w14:paraId="34463D37">
      <w:pPr>
        <w:pStyle w:val="13"/>
        <w:jc w:val="center"/>
        <w:rPr>
          <w:rFonts w:hint="eastAsia" w:ascii="方正小标宋_GBK" w:hAnsi="方正小标宋_GBK" w:eastAsia="方正小标宋_GBK" w:cs="方正小标宋_GBK"/>
          <w:sz w:val="84"/>
          <w:szCs w:val="84"/>
        </w:rPr>
      </w:pPr>
    </w:p>
    <w:p w14:paraId="58E4DBFC">
      <w:pPr>
        <w:pStyle w:val="13"/>
        <w:jc w:val="center"/>
        <w:rPr>
          <w:rFonts w:hint="eastAsia" w:ascii="方正小标宋_GBK" w:hAnsi="方正小标宋_GBK" w:eastAsia="方正小标宋_GBK" w:cs="方正小标宋_GBK"/>
          <w:sz w:val="84"/>
          <w:szCs w:val="84"/>
        </w:rPr>
      </w:pPr>
    </w:p>
    <w:p w14:paraId="05A367B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C3BBD7B">
      <w:pPr>
        <w:pStyle w:val="13"/>
        <w:jc w:val="center"/>
        <w:rPr>
          <w:rFonts w:hint="eastAsia" w:ascii="方正小标宋_GBK" w:hAnsi="方正小标宋_GBK" w:eastAsia="方正小标宋_GBK" w:cs="方正小标宋_GBK"/>
          <w:sz w:val="84"/>
          <w:szCs w:val="84"/>
        </w:rPr>
      </w:pPr>
    </w:p>
    <w:p w14:paraId="3E3A6F0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F045D68">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05C2E50C">
      <w:pPr>
        <w:pStyle w:val="13"/>
        <w:jc w:val="center"/>
        <w:rPr>
          <w:rFonts w:hint="eastAsia" w:ascii="仿宋_GB2312" w:hAnsi="仿宋_GB2312" w:eastAsia="仿宋_GB2312" w:cs="仿宋_GB2312"/>
          <w:b w:val="0"/>
          <w:bCs w:val="0"/>
          <w:sz w:val="72"/>
          <w:szCs w:val="72"/>
          <w:lang w:eastAsia="zh-CN"/>
        </w:rPr>
      </w:pPr>
    </w:p>
    <w:p w14:paraId="4095FF78">
      <w:pPr>
        <w:pStyle w:val="13"/>
        <w:jc w:val="center"/>
        <w:rPr>
          <w:rFonts w:hint="eastAsia" w:ascii="仿宋_GB2312" w:hAnsi="仿宋_GB2312" w:eastAsia="仿宋_GB2312" w:cs="仿宋_GB2312"/>
          <w:b w:val="0"/>
          <w:bCs w:val="0"/>
          <w:sz w:val="72"/>
          <w:szCs w:val="72"/>
          <w:lang w:eastAsia="zh-CN"/>
        </w:rPr>
      </w:pPr>
    </w:p>
    <w:p w14:paraId="4FB4F803">
      <w:pPr>
        <w:pStyle w:val="13"/>
        <w:jc w:val="center"/>
        <w:rPr>
          <w:rFonts w:hint="eastAsia" w:ascii="仿宋_GB2312" w:hAnsi="仿宋_GB2312" w:eastAsia="仿宋_GB2312" w:cs="仿宋_GB2312"/>
          <w:b w:val="0"/>
          <w:bCs w:val="0"/>
          <w:sz w:val="72"/>
          <w:szCs w:val="72"/>
          <w:lang w:eastAsia="zh-CN"/>
        </w:rPr>
      </w:pPr>
    </w:p>
    <w:p w14:paraId="305EA046">
      <w:pPr>
        <w:pStyle w:val="13"/>
        <w:jc w:val="center"/>
        <w:rPr>
          <w:rFonts w:hint="eastAsia" w:ascii="仿宋_GB2312" w:hAnsi="仿宋_GB2312" w:eastAsia="仿宋_GB2312" w:cs="仿宋_GB2312"/>
          <w:b w:val="0"/>
          <w:bCs w:val="0"/>
          <w:sz w:val="72"/>
          <w:szCs w:val="72"/>
          <w:lang w:eastAsia="zh-CN"/>
        </w:rPr>
      </w:pPr>
    </w:p>
    <w:p w14:paraId="6B5D989E">
      <w:pPr>
        <w:pStyle w:val="13"/>
        <w:jc w:val="center"/>
        <w:rPr>
          <w:rFonts w:hint="eastAsia" w:ascii="仿宋_GB2312" w:hAnsi="仿宋_GB2312" w:eastAsia="仿宋_GB2312" w:cs="仿宋_GB2312"/>
          <w:b w:val="0"/>
          <w:bCs w:val="0"/>
          <w:sz w:val="72"/>
          <w:szCs w:val="72"/>
          <w:lang w:eastAsia="zh-CN"/>
        </w:rPr>
      </w:pPr>
    </w:p>
    <w:p w14:paraId="39ACC5DA">
      <w:pPr>
        <w:pStyle w:val="13"/>
        <w:jc w:val="center"/>
        <w:rPr>
          <w:rFonts w:hint="eastAsia" w:ascii="仿宋_GB2312" w:hAnsi="仿宋_GB2312" w:eastAsia="仿宋_GB2312" w:cs="仿宋_GB2312"/>
          <w:b w:val="0"/>
          <w:bCs w:val="0"/>
          <w:sz w:val="72"/>
          <w:szCs w:val="72"/>
          <w:lang w:eastAsia="zh-CN"/>
        </w:rPr>
      </w:pPr>
    </w:p>
    <w:p w14:paraId="13F6CB85">
      <w:pPr>
        <w:pStyle w:val="13"/>
        <w:jc w:val="center"/>
        <w:rPr>
          <w:rFonts w:hint="eastAsia" w:ascii="仿宋_GB2312" w:hAnsi="仿宋_GB2312" w:eastAsia="仿宋_GB2312" w:cs="仿宋_GB2312"/>
          <w:b w:val="0"/>
          <w:bCs w:val="0"/>
          <w:sz w:val="72"/>
          <w:szCs w:val="72"/>
          <w:lang w:eastAsia="zh-CN"/>
        </w:rPr>
      </w:pPr>
    </w:p>
    <w:p w14:paraId="54EF0F69">
      <w:pPr>
        <w:pStyle w:val="13"/>
        <w:jc w:val="center"/>
        <w:rPr>
          <w:rFonts w:hint="eastAsia" w:ascii="方正小标宋_GBK" w:hAnsi="方正小标宋_GBK" w:eastAsia="方正小标宋_GBK" w:cs="方正小标宋_GBK"/>
          <w:sz w:val="72"/>
          <w:szCs w:val="72"/>
        </w:rPr>
      </w:pPr>
    </w:p>
    <w:p w14:paraId="611D124C">
      <w:pPr>
        <w:pStyle w:val="13"/>
        <w:jc w:val="center"/>
        <w:rPr>
          <w:rFonts w:hint="eastAsia" w:ascii="方正小标宋_GBK" w:hAnsi="方正小标宋_GBK" w:eastAsia="方正小标宋_GBK" w:cs="方正小标宋_GBK"/>
          <w:sz w:val="72"/>
          <w:szCs w:val="72"/>
        </w:rPr>
      </w:pPr>
    </w:p>
    <w:p w14:paraId="2B20CFE9">
      <w:pPr>
        <w:pStyle w:val="13"/>
        <w:jc w:val="both"/>
        <w:rPr>
          <w:rFonts w:hint="eastAsia" w:ascii="方正小标宋_GBK" w:hAnsi="方正小标宋_GBK" w:eastAsia="方正小标宋_GBK" w:cs="方正小标宋_GBK"/>
          <w:sz w:val="72"/>
          <w:szCs w:val="72"/>
        </w:rPr>
      </w:pPr>
    </w:p>
    <w:p w14:paraId="20482FF7">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72BC427">
      <w:pPr>
        <w:pStyle w:val="13"/>
        <w:jc w:val="center"/>
        <w:rPr>
          <w:rFonts w:hint="eastAsia" w:ascii="方正小标宋_GBK" w:hAnsi="方正小标宋_GBK" w:eastAsia="方正小标宋_GBK" w:cs="方正小标宋_GBK"/>
          <w:sz w:val="70"/>
          <w:szCs w:val="70"/>
        </w:rPr>
      </w:pPr>
    </w:p>
    <w:p w14:paraId="389F7B51">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37B2D0F6">
      <w:pPr>
        <w:pStyle w:val="13"/>
        <w:jc w:val="center"/>
        <w:rPr>
          <w:rFonts w:hint="eastAsia" w:ascii="方正小标宋_GBK" w:hAnsi="方正小标宋_GBK" w:eastAsia="方正小标宋_GBK" w:cs="方正小标宋_GBK"/>
          <w:sz w:val="70"/>
          <w:szCs w:val="70"/>
        </w:rPr>
      </w:pPr>
    </w:p>
    <w:p w14:paraId="5D15EDAF">
      <w:pPr>
        <w:pStyle w:val="13"/>
        <w:jc w:val="center"/>
        <w:rPr>
          <w:rFonts w:hint="eastAsia" w:ascii="方正小标宋_GBK" w:hAnsi="方正小标宋_GBK" w:eastAsia="方正小标宋_GBK" w:cs="方正小标宋_GBK"/>
          <w:sz w:val="70"/>
          <w:szCs w:val="70"/>
        </w:rPr>
      </w:pPr>
    </w:p>
    <w:p w14:paraId="1625194A">
      <w:pPr>
        <w:pStyle w:val="13"/>
        <w:jc w:val="center"/>
        <w:rPr>
          <w:rFonts w:hint="eastAsia" w:ascii="方正小标宋_GBK" w:hAnsi="方正小标宋_GBK" w:eastAsia="方正小标宋_GBK" w:cs="方正小标宋_GBK"/>
          <w:sz w:val="70"/>
          <w:szCs w:val="70"/>
        </w:rPr>
      </w:pPr>
    </w:p>
    <w:p w14:paraId="0C0DEE69">
      <w:pPr>
        <w:pStyle w:val="13"/>
        <w:jc w:val="center"/>
        <w:rPr>
          <w:rFonts w:hint="eastAsia" w:ascii="方正小标宋_GBK" w:hAnsi="方正小标宋_GBK" w:eastAsia="方正小标宋_GBK" w:cs="方正小标宋_GBK"/>
          <w:sz w:val="70"/>
          <w:szCs w:val="70"/>
        </w:rPr>
      </w:pPr>
    </w:p>
    <w:p w14:paraId="73A136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E2CCE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1578.32</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129.58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专项经费、人员经费减少。</w:t>
      </w:r>
    </w:p>
    <w:p w14:paraId="4AA8ADC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65C42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1558.12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1472.38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85.73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w:t>
      </w:r>
    </w:p>
    <w:p w14:paraId="7DBF00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98477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1562.37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1054.02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67.46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508.35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32.54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EDF21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3AA822F">
      <w:pPr>
        <w:pStyle w:val="13"/>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1472.38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144.14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压缩专项经费。</w:t>
      </w:r>
    </w:p>
    <w:p w14:paraId="2B15EAC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F6E6D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162D423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1472.38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94.24</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144.14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 xml:space="preserve">压缩专项经费。 </w:t>
      </w:r>
    </w:p>
    <w:p w14:paraId="11B0740E">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（二）一般公共预算财政拨款支出决算结构情况</w:t>
      </w:r>
    </w:p>
    <w:p w14:paraId="34ECEA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1472.38</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1137.41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77.25</w:t>
      </w:r>
      <w:r>
        <w:rPr>
          <w:rFonts w:hint="eastAsia" w:ascii="仿宋_GB2312" w:hAnsi="仿宋_GB2312" w:eastAsia="仿宋_GB2312" w:cs="仿宋_GB2312"/>
          <w:sz w:val="32"/>
          <w:szCs w:val="32"/>
        </w:rPr>
        <w:t>%；教育（类）支出</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文化旅游体育与传媒支出（类）支出5万元，占0.34%;社会保障和就业（类）支出247.31万元，占16.8%；卫生健康（类）支出29.69万元，占2.01%;住房保障（类）支出49.19万元，占3.34%。</w:t>
      </w:r>
    </w:p>
    <w:p w14:paraId="4000FC9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2147FDF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1225.51</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1472.38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%，其中：</w:t>
      </w:r>
    </w:p>
    <w:p w14:paraId="3F39400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val="en-US"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03C1E6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583.89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542.3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92.88</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压缩专项经费。</w:t>
      </w:r>
    </w:p>
    <w:p w14:paraId="68EB32F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s="仿宋_GB2312"/>
          <w:sz w:val="32"/>
          <w:szCs w:val="32"/>
          <w:lang w:val="en-US"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14:paraId="0D56AB6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266.78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75.28</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厉行节约，压缩开支。</w:t>
      </w:r>
    </w:p>
    <w:p w14:paraId="58D8FF9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val="en-US" w:eastAsia="zh-CN"/>
        </w:rPr>
        <w:t>党委办公厅（室）及相关机构事务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548CA0BD">
      <w:pPr>
        <w:pStyle w:val="13"/>
        <w:keepNext w:val="0"/>
        <w:keepLines w:val="0"/>
        <w:pageBreakBefore w:val="0"/>
        <w:widowControl w:val="0"/>
        <w:kinsoku/>
        <w:wordWrap/>
        <w:overflowPunct/>
        <w:topLinePunct w:val="0"/>
        <w:bidi w:val="0"/>
        <w:snapToGrid/>
        <w:spacing w:line="600" w:lineRule="exact"/>
        <w:ind w:left="638" w:leftChars="304" w:firstLine="160" w:firstLine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180.15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w:t>
      </w:r>
    </w:p>
    <w:p w14:paraId="219F466C">
      <w:pPr>
        <w:pStyle w:val="13"/>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比决算数大于预算数的主要原因是年中预算追加。</w:t>
      </w:r>
    </w:p>
    <w:p w14:paraId="78984A0C">
      <w:pPr>
        <w:pStyle w:val="13"/>
        <w:keepNext w:val="0"/>
        <w:keepLines w:val="0"/>
        <w:pageBreakBefore w:val="0"/>
        <w:widowControl w:val="0"/>
        <w:numPr>
          <w:ilvl w:val="0"/>
          <w:numId w:val="2"/>
        </w:numPr>
        <w:kinsoku/>
        <w:wordWrap/>
        <w:overflowPunct/>
        <w:topLinePunct w:val="0"/>
        <w:bidi w:val="0"/>
        <w:snapToGrid/>
        <w:spacing w:line="600" w:lineRule="exact"/>
        <w:ind w:left="638" w:leftChars="304" w:firstLine="160" w:firstLine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val="en-US" w:eastAsia="zh-CN"/>
        </w:rPr>
        <w:t>党委办公厅（室）及相关机构事务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w:t>
      </w:r>
    </w:p>
    <w:p w14:paraId="069D5AFA">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行政管理事务</w:t>
      </w:r>
      <w:r>
        <w:rPr>
          <w:rFonts w:hint="eastAsia" w:ascii="仿宋_GB2312" w:hAnsi="仿宋_GB2312" w:eastAsia="仿宋_GB2312" w:cs="仿宋_GB2312"/>
          <w:sz w:val="32"/>
          <w:szCs w:val="32"/>
        </w:rPr>
        <w:t>（项）。</w:t>
      </w:r>
    </w:p>
    <w:p w14:paraId="75B120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年中预算追加。</w:t>
      </w:r>
    </w:p>
    <w:p w14:paraId="57BFCBC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5、</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val="en-US" w:eastAsia="zh-CN"/>
        </w:rPr>
        <w:t>党委办公厅（室）及相关机构事务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其他党委办公厅（室）及相关机构事务</w:t>
      </w:r>
      <w:r>
        <w:rPr>
          <w:rFonts w:hint="eastAsia" w:ascii="仿宋_GB2312" w:hAnsi="仿宋_GB2312" w:eastAsia="仿宋_GB2312" w:cs="仿宋_GB2312"/>
          <w:sz w:val="32"/>
          <w:szCs w:val="32"/>
        </w:rPr>
        <w:t>（项）。</w:t>
      </w:r>
    </w:p>
    <w:p w14:paraId="2ECEDF2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使用上年结余资金。</w:t>
      </w:r>
    </w:p>
    <w:p w14:paraId="65ADA787">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其他一般一般公共服务（项）。</w:t>
      </w:r>
    </w:p>
    <w:p w14:paraId="77A15D0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81.26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年中预算追加。</w:t>
      </w:r>
    </w:p>
    <w:p w14:paraId="22CF7466">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7、教育支出（类）教育费附加安排的支出（款）其他教育费附加安排的支出（项）。</w:t>
      </w:r>
    </w:p>
    <w:p w14:paraId="3869C2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弥补经费不足部分。</w:t>
      </w:r>
    </w:p>
    <w:p w14:paraId="2574485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8、文化旅游体育与传媒支出（类）文化和旅游（款）其他文化和旅游支出（项）。</w:t>
      </w:r>
    </w:p>
    <w:p w14:paraId="2029D5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弥补经费不足部分。</w:t>
      </w:r>
    </w:p>
    <w:p w14:paraId="04E993C0">
      <w:pPr>
        <w:pStyle w:val="13"/>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社会保障和就业支出（类）行政事业单位养老支出（款）行政单位离退休（项）。</w:t>
      </w:r>
    </w:p>
    <w:p w14:paraId="7BF4D27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90.10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143.45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159.21</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人员经费追加。</w:t>
      </w:r>
    </w:p>
    <w:p w14:paraId="34878672">
      <w:pPr>
        <w:pStyle w:val="13"/>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社会保障和就业支出（类）行政事业单位养老支出（款）机关事业单位基本养老保险缴费支出（项）。</w:t>
      </w:r>
    </w:p>
    <w:p w14:paraId="7B62D7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w:t>
      </w:r>
      <w:r>
        <w:rPr>
          <w:rFonts w:hint="eastAsia" w:ascii="仿宋_GB2312" w:hAnsi="仿宋_GB2312" w:eastAsia="仿宋_GB2312" w:cs="仿宋_GB2312"/>
          <w:sz w:val="32"/>
          <w:szCs w:val="32"/>
          <w:lang w:val="en-US" w:eastAsia="zh-CN"/>
        </w:rPr>
        <w:t>是严格按预算执行。</w:t>
      </w:r>
    </w:p>
    <w:p w14:paraId="4328E406">
      <w:pPr>
        <w:pStyle w:val="13"/>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社会保障和就业支出（类）行政事业单位养老支出（款）其他行政事业单位养老支出（项）。</w:t>
      </w:r>
    </w:p>
    <w:p w14:paraId="6AB9110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离退休人员经费追加。</w:t>
      </w:r>
    </w:p>
    <w:p w14:paraId="71ED4BEC">
      <w:pPr>
        <w:pStyle w:val="13"/>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社会保障和就业支出（类）抚恤（款）其他优抚支出（项）。</w:t>
      </w:r>
    </w:p>
    <w:p w14:paraId="60C0053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发放退休人员抚恤金。</w:t>
      </w:r>
    </w:p>
    <w:p w14:paraId="1D595B37">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13、社会保障和就业支出（类）其他社会保障和就业支出（款）其他社会保障和就业支出（项）。</w:t>
      </w:r>
    </w:p>
    <w:p w14:paraId="40FCE1E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无法计算完成预算数百分比。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使用上年结余资金。</w:t>
      </w:r>
    </w:p>
    <w:p w14:paraId="7A5FD1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14、卫生健康支出（类）行政事业单位医疗（款）行政单位医疗（项）。</w:t>
      </w:r>
    </w:p>
    <w:p w14:paraId="20C1C4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26.71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96.86</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人员退休。</w:t>
      </w:r>
    </w:p>
    <w:p w14:paraId="3B6B314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15、卫生健康支出（类）行政事业单位医疗（款）其他行政单位医疗（项）。</w:t>
      </w:r>
    </w:p>
    <w:p w14:paraId="7A3A8AA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无法计算完成预算百分比。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弥补经费不足部分。</w:t>
      </w:r>
    </w:p>
    <w:p w14:paraId="2C4E615E">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16、住房保障支出（类）住房改革支出（款）住房公积金（项）。</w:t>
      </w:r>
    </w:p>
    <w:p w14:paraId="6A5D6DA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49.19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49.19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严格按预算执行</w:t>
      </w:r>
      <w:r>
        <w:rPr>
          <w:rFonts w:hint="eastAsia" w:ascii="仿宋_GB2312" w:hAnsi="仿宋_GB2312" w:eastAsia="仿宋_GB2312" w:cs="仿宋_GB2312"/>
          <w:sz w:val="32"/>
          <w:szCs w:val="32"/>
          <w:lang w:eastAsia="zh-CN"/>
        </w:rPr>
        <w:t>。</w:t>
      </w:r>
    </w:p>
    <w:p w14:paraId="076951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E9383F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1002.42</w:t>
      </w:r>
      <w:r>
        <w:rPr>
          <w:rFonts w:hint="eastAsia" w:ascii="仿宋_GB2312" w:hAnsi="仿宋_GB2312" w:eastAsia="仿宋_GB2312" w:cs="仿宋_GB2312"/>
          <w:sz w:val="32"/>
          <w:szCs w:val="32"/>
        </w:rPr>
        <w:t>万元，其中：</w:t>
      </w:r>
    </w:p>
    <w:p w14:paraId="5FDE5E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885.14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88.3</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、绩效工资、机关事业单位基本养老保险费、职工基本医疗保险缴费、其他社会保障缴费医疗费、其他工资福利支出、离休费、退休费、抚恤金、医疗费补助奖励金、其他对个人和家庭的补助。</w:t>
      </w:r>
    </w:p>
    <w:p w14:paraId="7BAD76B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117.28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水费，电费，</w:t>
      </w:r>
      <w:r>
        <w:rPr>
          <w:rFonts w:hint="eastAsia" w:ascii="仿宋_GB2312" w:hAnsi="仿宋_GB2312" w:eastAsia="仿宋_GB2312" w:cs="仿宋_GB2312"/>
          <w:sz w:val="32"/>
          <w:szCs w:val="32"/>
          <w:lang w:val="en-US" w:eastAsia="zh-CN"/>
        </w:rPr>
        <w:t>邮</w:t>
      </w:r>
      <w:r>
        <w:rPr>
          <w:rFonts w:hint="eastAsia" w:ascii="仿宋_GB2312" w:hAnsi="仿宋_GB2312" w:eastAsia="仿宋_GB2312" w:cs="仿宋_GB2312"/>
          <w:sz w:val="32"/>
          <w:szCs w:val="32"/>
          <w:lang w:eastAsia="zh-CN"/>
        </w:rPr>
        <w:t>电费，物业管理费，差旅费，维修费，出租赁费，会议费，培训费，公务接待费，工会经费，劳务费，福利费，其他交通费用，公务用车运行维护费，其他商品和服务支出。</w:t>
      </w:r>
    </w:p>
    <w:p w14:paraId="7D64DD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859C8EF">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仿宋_GB2312"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6BAA23E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321DEE4D">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黑体" w:hAnsi="黑体" w:eastAsia="黑体" w:cs="黑体"/>
          <w:b w:val="0"/>
          <w:bCs/>
          <w:sz w:val="32"/>
          <w:szCs w:val="32"/>
          <w:lang w:val="en-US"/>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2023年度国有资本经营预算财政拨款收入0万元；年初结转和结余0万；支出0万元；年末结转和结余0万元。</w:t>
      </w:r>
    </w:p>
    <w:p w14:paraId="3D4D83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hAnsi="黑体" w:cs="黑体"/>
          <w:b w:val="0"/>
          <w:bCs/>
          <w:sz w:val="32"/>
          <w:szCs w:val="32"/>
          <w:lang w:eastAsia="zh-CN"/>
        </w:rPr>
        <w:t>九、</w:t>
      </w:r>
      <w:r>
        <w:rPr>
          <w:rFonts w:hint="eastAsia" w:ascii="黑体" w:hAnsi="黑体" w:eastAsia="黑体" w:cs="黑体"/>
          <w:b w:val="0"/>
          <w:bCs/>
          <w:sz w:val="32"/>
          <w:szCs w:val="32"/>
        </w:rPr>
        <w:t>财政拨款</w:t>
      </w:r>
      <w:r>
        <w:rPr>
          <w:rFonts w:hint="eastAsia" w:ascii="黑体" w:hAnsi="黑体" w:eastAsia="黑体" w:cs="黑体"/>
          <w:b w:val="0"/>
          <w:bCs/>
          <w:sz w:val="32"/>
          <w:szCs w:val="32"/>
          <w:lang w:val="en-US" w:eastAsia="zh-CN"/>
        </w:rPr>
        <w:t>三公经费支出决算情况说明</w:t>
      </w:r>
    </w:p>
    <w:p w14:paraId="1F3828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8A1A78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14:paraId="0881BFD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决算数等于预算数，主要原因是我单位严格按预算执行决算；与上年一致，无增减变动，主要原因是未安排因公出国（境）活动。</w:t>
      </w:r>
    </w:p>
    <w:p w14:paraId="3D2902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与上年相比 减少0.74万元，主要原因是调研、考察人员减少。</w:t>
      </w:r>
    </w:p>
    <w:p w14:paraId="48F85A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2.28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与上年相比减少1.55万元，主要原因是厉行节约。</w:t>
      </w:r>
    </w:p>
    <w:p w14:paraId="0D40FE8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FB597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27.39</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72.61</w:t>
      </w:r>
      <w:r>
        <w:rPr>
          <w:rFonts w:hint="eastAsia" w:ascii="仿宋_GB2312" w:hAnsi="仿宋_GB2312" w:eastAsia="仿宋_GB2312" w:cs="仿宋_GB2312"/>
          <w:sz w:val="32"/>
          <w:szCs w:val="32"/>
        </w:rPr>
        <w:t>%。其中：</w:t>
      </w:r>
    </w:p>
    <w:p w14:paraId="21D311BE">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我单位2023年度无因公出国（境）费支出。</w:t>
      </w:r>
    </w:p>
    <w:p w14:paraId="5A975C5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0.86</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val="en-US" w:eastAsia="zh-CN"/>
        </w:rPr>
        <w:t>调研、学习、考察</w:t>
      </w:r>
      <w:r>
        <w:rPr>
          <w:rFonts w:hint="eastAsia" w:ascii="仿宋_GB2312" w:hAnsi="仿宋_GB2312" w:eastAsia="仿宋_GB2312" w:cs="仿宋_GB2312"/>
          <w:sz w:val="32"/>
          <w:szCs w:val="32"/>
        </w:rPr>
        <w:t>发生的接待支出。</w:t>
      </w:r>
    </w:p>
    <w:p w14:paraId="13F3398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2.28</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单位本级</w:t>
      </w:r>
      <w:r>
        <w:rPr>
          <w:rFonts w:hint="eastAsia" w:ascii="仿宋_GB2312" w:hAnsi="仿宋_GB2312" w:eastAsia="仿宋_GB2312" w:cs="仿宋_GB2312"/>
          <w:sz w:val="32"/>
          <w:szCs w:val="32"/>
        </w:rPr>
        <w:t>更新公务用车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2.28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油费、保险、过路过桥费</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14:paraId="7D249C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2A07C5B1">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117.28</w:t>
      </w:r>
      <w:r>
        <w:rPr>
          <w:rFonts w:hint="eastAsia" w:ascii="仿宋_GB2312" w:hAnsi="仿宋_GB2312" w:eastAsia="仿宋_GB2312" w:cs="仿宋_GB2312"/>
          <w:sz w:val="32"/>
          <w:szCs w:val="32"/>
        </w:rPr>
        <w:t>万元，比年初预算数增加</w:t>
      </w:r>
      <w:r>
        <w:rPr>
          <w:rFonts w:hint="eastAsia" w:ascii="仿宋_GB2312" w:hAnsi="仿宋_GB2312" w:eastAsia="仿宋_GB2312" w:cs="仿宋_GB2312"/>
          <w:sz w:val="32"/>
          <w:szCs w:val="32"/>
          <w:lang w:val="en-US" w:eastAsia="zh-CN"/>
        </w:rPr>
        <w:t>4.67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下拨工会经费增加</w:t>
      </w:r>
      <w:r>
        <w:rPr>
          <w:rFonts w:hint="eastAsia" w:ascii="楷体" w:hAnsi="楷体" w:eastAsia="楷体" w:cs="楷体"/>
          <w:sz w:val="32"/>
          <w:szCs w:val="32"/>
        </w:rPr>
        <w:t>。</w:t>
      </w:r>
    </w:p>
    <w:p w14:paraId="63D88F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BE6CD4E">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年度，会议费年初预算1.35万元，支出决算为1.35万元，完成年初预算的100%。用于召开单位内部工作会议，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加强和改进老干部工作</w:t>
      </w:r>
      <w:r>
        <w:rPr>
          <w:rFonts w:hint="eastAsia" w:ascii="仿宋_GB2312" w:hAnsi="仿宋_GB2312" w:eastAsia="仿宋_GB2312" w:cs="仿宋_GB2312"/>
          <w:sz w:val="32"/>
          <w:szCs w:val="32"/>
          <w:lang w:eastAsia="zh-CN"/>
        </w:rPr>
        <w:t>。</w:t>
      </w:r>
    </w:p>
    <w:p w14:paraId="5B0CC7F5">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培训费年初预算1.35万元，支出决算为1.35万元，完成年初预算的100%。用于开展参加外单位组织的培训班、党校培训，人数10人，内容为党校培训和老年教育培训。</w:t>
      </w:r>
    </w:p>
    <w:p w14:paraId="33C7D3A1">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14:paraId="3CE6A3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24304B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227</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227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227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099A66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720F5A3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419FA58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F5898B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C95059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027CCBC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1472.38万元，政府性基金预算支出0万元，国有资本经营预算支出0万元。从评价情况来看，整体支出绩效评价中，2023年整体支出1472.38万元，其中：基本支出1002.42万元，项目支出469.96万元，本单位整体支出绩效自评综合评分9.5分，评价结果等次为优。</w:t>
      </w:r>
    </w:p>
    <w:p w14:paraId="0926F1D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组织对一般公共预算项目支出全面开展绩效自评，项目4个，共涉及资金469.96万元，占一般公共预算项目支出总额的100%。</w:t>
      </w:r>
      <w:r>
        <w:rPr>
          <w:rFonts w:hint="eastAsia" w:ascii="仿宋_GB2312" w:hAnsi="仿宋_GB2312" w:eastAsia="仿宋_GB2312" w:cs="仿宋_GB2312"/>
          <w:b w:val="0"/>
          <w:bCs w:val="0"/>
          <w:color w:val="auto"/>
          <w:kern w:val="0"/>
          <w:sz w:val="32"/>
          <w:szCs w:val="32"/>
          <w:lang w:val="en-US" w:eastAsia="zh-CN" w:bidi="ar-SA"/>
        </w:rPr>
        <w:t>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w:t>
      </w:r>
    </w:p>
    <w:p w14:paraId="1FD702A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DACC1E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olor w:val="FF0000"/>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分。全年预算数为1472.38万元，执行数为1472.38万元，完成预算的100%。绩效目标完成情况：一是基本支出情况。其中基本支出工资福利支出为614.72万元。商品和服务支出为116.8万元，对个人和家庭的补助为270.42万元。三公经费具体支出。三公经费总支出3.14万元，其中公务接待费0.86</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万元。公务用车购置费支出0万元，公务用车运行维护费2.28万元，因公出国境支出0万元。二是项目支出情况。老干专项活动经费支出72万元，主要用于开展帮扶、慰问、吊唁离退休老同志。老年教育老年大学工作经费支出32万元，主要用于开展老年教育和老年大学教学支出，离退休干部党工委经费网宣工作经费15万元。主要用于离退休干部党建培训、奖励示范支部和离退休干部网宣培训。关工委工作经费50万元，主要用于加强青少年思想道德建设，积极为广大青少年办实事，做好事解难事。全面提高青少年素质。非税征收成本133.4万元，用于老年大学教学支出其他。类运转项目经费131.91万元，主要用于工会经费补助伙食补助物业服务补贴预安排。综合绩效奖和平安建设奖等方面支出。发现的主要问题及原因：一是履职效能不高；二是预算和绩效管理编制不科学三是资金分配和使用不匹配。下一步改进措施：一是加快队伍建设，提高绩效意识和管理人员专业水平；二是强化绩效目标管理，践行相关程序；三是科学分配预算资金，切实有效保障资金供给；四是全面编制预算。充分运用信息化手段不断完善资产管理水平。</w:t>
      </w:r>
    </w:p>
    <w:p w14:paraId="40B369D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322BB60">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履职效能方面：绩效评价人员匮乏，绩效意识薄弱，专业能力不足。（二）预算和绩效管理方面：绩效目标编制不规范，设定不完整。（三）资金分配使用和管理方面：资金分配与项目预算不匹配，使用过程中与压缩财政一般性支出要求不相适。（四）资产和财务管理与政府采购方面：资产采购不够科学。预算绩效管理开展情况、绩效目标和绩效评价报告等，已在市政府部门财政预决算公开平台上向社会公开，详见附件。</w:t>
      </w:r>
    </w:p>
    <w:p w14:paraId="7796A506">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2278DCF">
      <w:pPr>
        <w:pStyle w:val="13"/>
        <w:jc w:val="both"/>
        <w:rPr>
          <w:sz w:val="72"/>
          <w:szCs w:val="72"/>
        </w:rPr>
      </w:pPr>
    </w:p>
    <w:p w14:paraId="72FD92C8">
      <w:pPr>
        <w:pStyle w:val="13"/>
        <w:jc w:val="center"/>
        <w:rPr>
          <w:sz w:val="72"/>
          <w:szCs w:val="72"/>
        </w:rPr>
      </w:pPr>
    </w:p>
    <w:p w14:paraId="3D2C3628">
      <w:pPr>
        <w:pStyle w:val="13"/>
        <w:jc w:val="center"/>
        <w:rPr>
          <w:rFonts w:hint="eastAsia" w:ascii="方正小标宋_GBK" w:hAnsi="方正小标宋_GBK" w:eastAsia="方正小标宋_GBK" w:cs="方正小标宋_GBK"/>
          <w:sz w:val="70"/>
          <w:szCs w:val="70"/>
          <w:lang w:eastAsia="zh-CN"/>
        </w:rPr>
      </w:pPr>
    </w:p>
    <w:p w14:paraId="1B25392C">
      <w:pPr>
        <w:pStyle w:val="13"/>
        <w:jc w:val="center"/>
        <w:rPr>
          <w:rFonts w:hint="eastAsia" w:ascii="方正小标宋_GBK" w:hAnsi="方正小标宋_GBK" w:eastAsia="方正小标宋_GBK" w:cs="方正小标宋_GBK"/>
          <w:sz w:val="70"/>
          <w:szCs w:val="70"/>
          <w:lang w:eastAsia="zh-CN"/>
        </w:rPr>
      </w:pPr>
    </w:p>
    <w:p w14:paraId="4D2E8221">
      <w:pPr>
        <w:pStyle w:val="13"/>
        <w:jc w:val="center"/>
        <w:rPr>
          <w:rFonts w:hint="eastAsia" w:ascii="方正小标宋_GBK" w:hAnsi="方正小标宋_GBK" w:eastAsia="方正小标宋_GBK" w:cs="方正小标宋_GBK"/>
          <w:sz w:val="72"/>
          <w:szCs w:val="72"/>
        </w:rPr>
      </w:pPr>
    </w:p>
    <w:p w14:paraId="28C2BB08">
      <w:pPr>
        <w:pStyle w:val="13"/>
        <w:jc w:val="center"/>
        <w:rPr>
          <w:rFonts w:hint="eastAsia" w:ascii="方正小标宋_GBK" w:hAnsi="方正小标宋_GBK" w:eastAsia="方正小标宋_GBK" w:cs="方正小标宋_GBK"/>
          <w:sz w:val="72"/>
          <w:szCs w:val="72"/>
        </w:rPr>
      </w:pPr>
    </w:p>
    <w:p w14:paraId="3AD9B1A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AFBD6A3">
      <w:pPr>
        <w:jc w:val="center"/>
        <w:rPr>
          <w:rFonts w:hint="eastAsia" w:ascii="方正小标宋_GBK" w:hAnsi="方正小标宋_GBK" w:eastAsia="方正小标宋_GBK" w:cs="方正小标宋_GBK"/>
          <w:color w:val="000000"/>
          <w:kern w:val="0"/>
          <w:sz w:val="70"/>
          <w:szCs w:val="70"/>
        </w:rPr>
      </w:pPr>
    </w:p>
    <w:p w14:paraId="52A1BB82">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2A296FC5">
      <w:pPr>
        <w:pStyle w:val="8"/>
      </w:pPr>
    </w:p>
    <w:p w14:paraId="4090347E">
      <w:pPr>
        <w:pStyle w:val="4"/>
      </w:pPr>
    </w:p>
    <w:p w14:paraId="39DD1026"/>
    <w:p w14:paraId="714B5C44">
      <w:pPr>
        <w:pStyle w:val="8"/>
      </w:pPr>
    </w:p>
    <w:p w14:paraId="42DDF4FA">
      <w:pPr>
        <w:pStyle w:val="4"/>
      </w:pPr>
    </w:p>
    <w:p w14:paraId="1BEA318E"/>
    <w:p w14:paraId="35E06964">
      <w:pPr>
        <w:pStyle w:val="8"/>
      </w:pPr>
    </w:p>
    <w:p w14:paraId="32171435">
      <w:pPr>
        <w:pStyle w:val="4"/>
      </w:pPr>
    </w:p>
    <w:p w14:paraId="6C242B2A"/>
    <w:p w14:paraId="263A565D">
      <w:pPr>
        <w:pStyle w:val="8"/>
      </w:pPr>
    </w:p>
    <w:p w14:paraId="5CE69F93">
      <w:pPr>
        <w:pStyle w:val="4"/>
      </w:pPr>
    </w:p>
    <w:p w14:paraId="173E1FF5"/>
    <w:p w14:paraId="18820EEC">
      <w:pPr>
        <w:pStyle w:val="8"/>
      </w:pPr>
    </w:p>
    <w:p w14:paraId="6993FAA4">
      <w:pPr>
        <w:pStyle w:val="4"/>
      </w:pPr>
    </w:p>
    <w:p w14:paraId="2A8FF63C"/>
    <w:p w14:paraId="7D776DED">
      <w:pPr>
        <w:pStyle w:val="8"/>
      </w:pPr>
    </w:p>
    <w:p w14:paraId="31978E02">
      <w:pPr>
        <w:pStyle w:val="4"/>
      </w:pPr>
    </w:p>
    <w:p w14:paraId="0D7662A8"/>
    <w:p w14:paraId="6F0F796A">
      <w:pPr>
        <w:pStyle w:val="8"/>
      </w:pPr>
    </w:p>
    <w:p w14:paraId="7EF9CBDA">
      <w:pPr>
        <w:pStyle w:val="4"/>
      </w:pPr>
    </w:p>
    <w:p w14:paraId="11477352"/>
    <w:p w14:paraId="5B0EB473">
      <w:pPr>
        <w:pStyle w:val="8"/>
      </w:pPr>
    </w:p>
    <w:p w14:paraId="49CC8A67">
      <w:pPr>
        <w:pStyle w:val="4"/>
      </w:pPr>
    </w:p>
    <w:p w14:paraId="74413AF4"/>
    <w:p w14:paraId="15F28972">
      <w:pPr>
        <w:pStyle w:val="8"/>
      </w:pPr>
    </w:p>
    <w:p w14:paraId="1447C2DE">
      <w:pPr>
        <w:pStyle w:val="4"/>
      </w:pPr>
    </w:p>
    <w:p w14:paraId="2A8CE813"/>
    <w:p w14:paraId="79915379">
      <w:pPr>
        <w:pStyle w:val="8"/>
      </w:pPr>
    </w:p>
    <w:p w14:paraId="40A2E116">
      <w:pPr>
        <w:pStyle w:val="4"/>
      </w:pPr>
    </w:p>
    <w:p w14:paraId="586004E3"/>
    <w:p w14:paraId="02E198A4">
      <w:pPr>
        <w:pStyle w:val="8"/>
      </w:pPr>
    </w:p>
    <w:p w14:paraId="679B3F3F">
      <w:pPr>
        <w:pStyle w:val="4"/>
      </w:pPr>
    </w:p>
    <w:p w14:paraId="6D1CE9DC">
      <w:pPr>
        <w:pStyle w:val="4"/>
      </w:pPr>
    </w:p>
    <w:p w14:paraId="0C3C1E4E"/>
    <w:p w14:paraId="2966AF10">
      <w:pPr>
        <w:pStyle w:val="8"/>
      </w:pPr>
    </w:p>
    <w:p w14:paraId="675C3A0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0340F1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3D8E921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5FE64A24">
      <w:pPr>
        <w:pStyle w:val="4"/>
      </w:pPr>
    </w:p>
    <w:p w14:paraId="219D18B4"/>
    <w:p w14:paraId="301E9FF6">
      <w:pPr>
        <w:pStyle w:val="8"/>
      </w:pPr>
    </w:p>
    <w:p w14:paraId="7F8D2419">
      <w:pPr>
        <w:pStyle w:val="4"/>
      </w:pPr>
    </w:p>
    <w:p w14:paraId="2DCB4D85"/>
    <w:p w14:paraId="53506EDA">
      <w:pPr>
        <w:pStyle w:val="8"/>
      </w:pPr>
    </w:p>
    <w:p w14:paraId="5B29EC12">
      <w:pPr>
        <w:pStyle w:val="4"/>
      </w:pPr>
    </w:p>
    <w:p w14:paraId="744F256F"/>
    <w:p w14:paraId="36E750DC">
      <w:pPr>
        <w:pStyle w:val="8"/>
      </w:pPr>
    </w:p>
    <w:p w14:paraId="4F63D926">
      <w:pPr>
        <w:pStyle w:val="4"/>
      </w:pPr>
    </w:p>
    <w:p w14:paraId="213E4594"/>
    <w:p w14:paraId="705266FC">
      <w:pPr>
        <w:pStyle w:val="8"/>
      </w:pPr>
    </w:p>
    <w:p w14:paraId="18B7A35F">
      <w:pPr>
        <w:pStyle w:val="4"/>
      </w:pPr>
    </w:p>
    <w:p w14:paraId="4C0CB40A"/>
    <w:p w14:paraId="11150FA4">
      <w:pPr>
        <w:pStyle w:val="8"/>
      </w:pPr>
    </w:p>
    <w:p w14:paraId="294FD2F9">
      <w:pPr>
        <w:pStyle w:val="4"/>
      </w:pPr>
    </w:p>
    <w:p w14:paraId="7C40C24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17F054D">
      <w:pPr>
        <w:pStyle w:val="13"/>
        <w:jc w:val="both"/>
        <w:rPr>
          <w:rFonts w:hint="eastAsia" w:ascii="方正小标宋_GBK" w:hAnsi="方正小标宋_GBK" w:eastAsia="方正小标宋_GBK" w:cs="方正小标宋_GBK"/>
          <w:sz w:val="70"/>
          <w:szCs w:val="70"/>
          <w:lang w:eastAsia="zh-CN"/>
        </w:rPr>
      </w:pPr>
    </w:p>
    <w:p w14:paraId="38245BCC">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A2D9EFF">
      <w:pPr>
        <w:ind w:firstLine="640" w:firstLineChars="200"/>
        <w:jc w:val="left"/>
        <w:rPr>
          <w:rFonts w:hint="eastAsia" w:ascii="宋体" w:hAnsi="宋体" w:eastAsia="宋体" w:cs="黑体"/>
          <w:b/>
          <w:color w:val="000000"/>
          <w:kern w:val="0"/>
          <w:sz w:val="32"/>
          <w:szCs w:val="32"/>
          <w:lang w:val="en-US" w:eastAsia="zh-CN"/>
        </w:rPr>
      </w:pPr>
    </w:p>
    <w:p w14:paraId="68F047E3">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3A4F4A41">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4D7AEA1A"/>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B321C"/>
    <w:multiLevelType w:val="singleLevel"/>
    <w:tmpl w:val="93BB321C"/>
    <w:lvl w:ilvl="0" w:tentative="0">
      <w:start w:val="9"/>
      <w:numFmt w:val="decimal"/>
      <w:suff w:val="nothing"/>
      <w:lvlText w:val="%1、"/>
      <w:lvlJc w:val="left"/>
    </w:lvl>
  </w:abstractNum>
  <w:abstractNum w:abstractNumId="1">
    <w:nsid w:val="DB10F79D"/>
    <w:multiLevelType w:val="singleLevel"/>
    <w:tmpl w:val="DB10F79D"/>
    <w:lvl w:ilvl="0" w:tentative="0">
      <w:start w:val="6"/>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A9EA3D"/>
    <w:multiLevelType w:val="singleLevel"/>
    <w:tmpl w:val="55A9EA3D"/>
    <w:lvl w:ilvl="0" w:tentative="0">
      <w:start w:val="4"/>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NWE3MDMwOWFmNzFiZGNlZjIxNWNhNThlZGMyOT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678DF"/>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45609"/>
    <w:rsid w:val="01C0309B"/>
    <w:rsid w:val="02224966"/>
    <w:rsid w:val="025D6B3C"/>
    <w:rsid w:val="053E2C54"/>
    <w:rsid w:val="059958AD"/>
    <w:rsid w:val="060D7C05"/>
    <w:rsid w:val="061E65E2"/>
    <w:rsid w:val="06862B05"/>
    <w:rsid w:val="06D66667"/>
    <w:rsid w:val="0753050D"/>
    <w:rsid w:val="08045D58"/>
    <w:rsid w:val="08ED6E6B"/>
    <w:rsid w:val="09376339"/>
    <w:rsid w:val="0A200B7B"/>
    <w:rsid w:val="0A7333A0"/>
    <w:rsid w:val="0C7D22B4"/>
    <w:rsid w:val="0CD77970"/>
    <w:rsid w:val="0D044784"/>
    <w:rsid w:val="0D993E8E"/>
    <w:rsid w:val="0E095D46"/>
    <w:rsid w:val="0F995A87"/>
    <w:rsid w:val="10AE1193"/>
    <w:rsid w:val="10BF109B"/>
    <w:rsid w:val="118440E5"/>
    <w:rsid w:val="1198193E"/>
    <w:rsid w:val="12583BA5"/>
    <w:rsid w:val="12695EC5"/>
    <w:rsid w:val="12AF0CEE"/>
    <w:rsid w:val="12B47372"/>
    <w:rsid w:val="12BF57F1"/>
    <w:rsid w:val="13047F9F"/>
    <w:rsid w:val="133631BD"/>
    <w:rsid w:val="13430B84"/>
    <w:rsid w:val="13BA5B9C"/>
    <w:rsid w:val="141F6347"/>
    <w:rsid w:val="14764C37"/>
    <w:rsid w:val="159D25E0"/>
    <w:rsid w:val="165C73DE"/>
    <w:rsid w:val="16BC6BCD"/>
    <w:rsid w:val="16CD208A"/>
    <w:rsid w:val="172A2A37"/>
    <w:rsid w:val="17A252C5"/>
    <w:rsid w:val="17F378CF"/>
    <w:rsid w:val="18AB63FB"/>
    <w:rsid w:val="18C979E8"/>
    <w:rsid w:val="190C3CF0"/>
    <w:rsid w:val="191F64A1"/>
    <w:rsid w:val="199B1FCC"/>
    <w:rsid w:val="1A6E76E0"/>
    <w:rsid w:val="1A796989"/>
    <w:rsid w:val="1AAE0AAD"/>
    <w:rsid w:val="1AEC22D7"/>
    <w:rsid w:val="1B4955A1"/>
    <w:rsid w:val="1B5F2A5D"/>
    <w:rsid w:val="1BA86C22"/>
    <w:rsid w:val="1C007960"/>
    <w:rsid w:val="1D37200B"/>
    <w:rsid w:val="1D5D48F4"/>
    <w:rsid w:val="1D97DEFF"/>
    <w:rsid w:val="1DBE24F6"/>
    <w:rsid w:val="1DFF72E5"/>
    <w:rsid w:val="1E081BFA"/>
    <w:rsid w:val="1E4946EC"/>
    <w:rsid w:val="1E7C0341"/>
    <w:rsid w:val="1E8A4A6C"/>
    <w:rsid w:val="1EFC6F07"/>
    <w:rsid w:val="1FBB33C8"/>
    <w:rsid w:val="1FDC50EC"/>
    <w:rsid w:val="20C6796D"/>
    <w:rsid w:val="2173382E"/>
    <w:rsid w:val="219C0FD7"/>
    <w:rsid w:val="227E4DA8"/>
    <w:rsid w:val="22AC03C2"/>
    <w:rsid w:val="23430FEB"/>
    <w:rsid w:val="237A0EA4"/>
    <w:rsid w:val="256A4B81"/>
    <w:rsid w:val="257D111F"/>
    <w:rsid w:val="260C3B17"/>
    <w:rsid w:val="279938C3"/>
    <w:rsid w:val="27C310CF"/>
    <w:rsid w:val="28356406"/>
    <w:rsid w:val="28FE4325"/>
    <w:rsid w:val="29870F46"/>
    <w:rsid w:val="29A44ECD"/>
    <w:rsid w:val="29C9048F"/>
    <w:rsid w:val="2A840AAB"/>
    <w:rsid w:val="2A97233B"/>
    <w:rsid w:val="2AAF139F"/>
    <w:rsid w:val="2AB0164F"/>
    <w:rsid w:val="2ACD5908"/>
    <w:rsid w:val="2AE82B97"/>
    <w:rsid w:val="2B131BC2"/>
    <w:rsid w:val="2BF75779"/>
    <w:rsid w:val="2C654E43"/>
    <w:rsid w:val="2C9A4365"/>
    <w:rsid w:val="2DA25E7D"/>
    <w:rsid w:val="2E20089A"/>
    <w:rsid w:val="2E3D31FA"/>
    <w:rsid w:val="2E6A32A4"/>
    <w:rsid w:val="2EE87609"/>
    <w:rsid w:val="2FDF85B8"/>
    <w:rsid w:val="2FE36023"/>
    <w:rsid w:val="2FFFEE04"/>
    <w:rsid w:val="30760793"/>
    <w:rsid w:val="30A05CC2"/>
    <w:rsid w:val="30CE6CD3"/>
    <w:rsid w:val="3103265A"/>
    <w:rsid w:val="31104BF6"/>
    <w:rsid w:val="31107D05"/>
    <w:rsid w:val="316F799C"/>
    <w:rsid w:val="31AC7296"/>
    <w:rsid w:val="31C95635"/>
    <w:rsid w:val="31E3055C"/>
    <w:rsid w:val="321F66BB"/>
    <w:rsid w:val="322A3976"/>
    <w:rsid w:val="330E09B1"/>
    <w:rsid w:val="34AE1BA1"/>
    <w:rsid w:val="34DF85B0"/>
    <w:rsid w:val="35512B62"/>
    <w:rsid w:val="358B7263"/>
    <w:rsid w:val="35AD7E22"/>
    <w:rsid w:val="36203B2D"/>
    <w:rsid w:val="36A05002"/>
    <w:rsid w:val="36C974A9"/>
    <w:rsid w:val="36D668E1"/>
    <w:rsid w:val="37220F6D"/>
    <w:rsid w:val="373D1CC0"/>
    <w:rsid w:val="37B704C1"/>
    <w:rsid w:val="387F6B81"/>
    <w:rsid w:val="38B467AE"/>
    <w:rsid w:val="38B93DC5"/>
    <w:rsid w:val="38CA5FD2"/>
    <w:rsid w:val="390D4B0F"/>
    <w:rsid w:val="39A35EF4"/>
    <w:rsid w:val="3A573E9C"/>
    <w:rsid w:val="3B581673"/>
    <w:rsid w:val="3B854432"/>
    <w:rsid w:val="3B8F36BC"/>
    <w:rsid w:val="3C276A75"/>
    <w:rsid w:val="3C8849CE"/>
    <w:rsid w:val="3CEE23E7"/>
    <w:rsid w:val="3D474095"/>
    <w:rsid w:val="3D6D517E"/>
    <w:rsid w:val="3DC8001D"/>
    <w:rsid w:val="3F372168"/>
    <w:rsid w:val="3F762A0F"/>
    <w:rsid w:val="3FCF78FC"/>
    <w:rsid w:val="40271F5C"/>
    <w:rsid w:val="40664832"/>
    <w:rsid w:val="407451A1"/>
    <w:rsid w:val="40C501F6"/>
    <w:rsid w:val="410A340F"/>
    <w:rsid w:val="4171742B"/>
    <w:rsid w:val="421A0D47"/>
    <w:rsid w:val="4392593E"/>
    <w:rsid w:val="452E45E0"/>
    <w:rsid w:val="45997458"/>
    <w:rsid w:val="45C73FC5"/>
    <w:rsid w:val="45C83899"/>
    <w:rsid w:val="46935C55"/>
    <w:rsid w:val="46C6602A"/>
    <w:rsid w:val="470B6133"/>
    <w:rsid w:val="47A143A2"/>
    <w:rsid w:val="47F74786"/>
    <w:rsid w:val="491FF225"/>
    <w:rsid w:val="497E0E3E"/>
    <w:rsid w:val="49EC51A9"/>
    <w:rsid w:val="49F16B62"/>
    <w:rsid w:val="4A8C1339"/>
    <w:rsid w:val="4AAF1F6F"/>
    <w:rsid w:val="4B0D3ED2"/>
    <w:rsid w:val="4B105AC6"/>
    <w:rsid w:val="4B59658C"/>
    <w:rsid w:val="4B68369B"/>
    <w:rsid w:val="4B971D44"/>
    <w:rsid w:val="4C7D5CAE"/>
    <w:rsid w:val="4D183A0B"/>
    <w:rsid w:val="4DE566F3"/>
    <w:rsid w:val="4E047438"/>
    <w:rsid w:val="4ED65AC3"/>
    <w:rsid w:val="4EF26451"/>
    <w:rsid w:val="4F6463E1"/>
    <w:rsid w:val="4FFD214C"/>
    <w:rsid w:val="503A35E5"/>
    <w:rsid w:val="503C2BBC"/>
    <w:rsid w:val="50700DB5"/>
    <w:rsid w:val="50F47C38"/>
    <w:rsid w:val="510644BA"/>
    <w:rsid w:val="51624A77"/>
    <w:rsid w:val="52263E21"/>
    <w:rsid w:val="5352765A"/>
    <w:rsid w:val="53C513E6"/>
    <w:rsid w:val="541C54DC"/>
    <w:rsid w:val="549709B4"/>
    <w:rsid w:val="55AD05A3"/>
    <w:rsid w:val="55C26D34"/>
    <w:rsid w:val="569F41A2"/>
    <w:rsid w:val="5777D4F5"/>
    <w:rsid w:val="584F1BCC"/>
    <w:rsid w:val="59457283"/>
    <w:rsid w:val="59C7015B"/>
    <w:rsid w:val="59DD8326"/>
    <w:rsid w:val="5A366BCB"/>
    <w:rsid w:val="5B8D4F11"/>
    <w:rsid w:val="5C423F4D"/>
    <w:rsid w:val="5C45759A"/>
    <w:rsid w:val="5C4952DC"/>
    <w:rsid w:val="5D35760E"/>
    <w:rsid w:val="5D704AEA"/>
    <w:rsid w:val="5D9A1093"/>
    <w:rsid w:val="5DEF592A"/>
    <w:rsid w:val="5E532527"/>
    <w:rsid w:val="5E596A8F"/>
    <w:rsid w:val="5ECB647C"/>
    <w:rsid w:val="5FC6BB1E"/>
    <w:rsid w:val="5FF720F1"/>
    <w:rsid w:val="60791F08"/>
    <w:rsid w:val="60E330D6"/>
    <w:rsid w:val="61040FF7"/>
    <w:rsid w:val="61354081"/>
    <w:rsid w:val="615C33BC"/>
    <w:rsid w:val="61E6537B"/>
    <w:rsid w:val="62604AF0"/>
    <w:rsid w:val="62DA4EE0"/>
    <w:rsid w:val="62DC7711"/>
    <w:rsid w:val="632C3261"/>
    <w:rsid w:val="64725C86"/>
    <w:rsid w:val="64A07A63"/>
    <w:rsid w:val="64B74613"/>
    <w:rsid w:val="661A5277"/>
    <w:rsid w:val="662A7F2C"/>
    <w:rsid w:val="66A13637"/>
    <w:rsid w:val="66A54D49"/>
    <w:rsid w:val="67BF1DE9"/>
    <w:rsid w:val="67FF5C0B"/>
    <w:rsid w:val="68024397"/>
    <w:rsid w:val="688479AD"/>
    <w:rsid w:val="68EB3277"/>
    <w:rsid w:val="68FB5BB0"/>
    <w:rsid w:val="69236EB5"/>
    <w:rsid w:val="694110E9"/>
    <w:rsid w:val="69F8028F"/>
    <w:rsid w:val="6A507A0F"/>
    <w:rsid w:val="6B2036AC"/>
    <w:rsid w:val="6B730CAD"/>
    <w:rsid w:val="6B8567A1"/>
    <w:rsid w:val="6BAA4A2F"/>
    <w:rsid w:val="6C826EF9"/>
    <w:rsid w:val="6E8E3022"/>
    <w:rsid w:val="6EFC0924"/>
    <w:rsid w:val="6F795A80"/>
    <w:rsid w:val="6F9603E0"/>
    <w:rsid w:val="6FB74722"/>
    <w:rsid w:val="6FEF8B7E"/>
    <w:rsid w:val="709D12FB"/>
    <w:rsid w:val="70B536E2"/>
    <w:rsid w:val="70C1323B"/>
    <w:rsid w:val="70C515ED"/>
    <w:rsid w:val="713C6D66"/>
    <w:rsid w:val="71A6591B"/>
    <w:rsid w:val="728624A4"/>
    <w:rsid w:val="729D3834"/>
    <w:rsid w:val="734E2D80"/>
    <w:rsid w:val="737D59BA"/>
    <w:rsid w:val="737F32B1"/>
    <w:rsid w:val="73FE47A6"/>
    <w:rsid w:val="740828A2"/>
    <w:rsid w:val="74463A57"/>
    <w:rsid w:val="746C07E6"/>
    <w:rsid w:val="75380739"/>
    <w:rsid w:val="75545772"/>
    <w:rsid w:val="756B7C19"/>
    <w:rsid w:val="75956A44"/>
    <w:rsid w:val="75C75125"/>
    <w:rsid w:val="766C3C49"/>
    <w:rsid w:val="76767E7A"/>
    <w:rsid w:val="769D3E02"/>
    <w:rsid w:val="76C27D0D"/>
    <w:rsid w:val="76E9529A"/>
    <w:rsid w:val="7783749C"/>
    <w:rsid w:val="77C37683"/>
    <w:rsid w:val="77D5581E"/>
    <w:rsid w:val="78D8023F"/>
    <w:rsid w:val="791F31F5"/>
    <w:rsid w:val="79336CA0"/>
    <w:rsid w:val="79701CA2"/>
    <w:rsid w:val="79B2254C"/>
    <w:rsid w:val="79FF515B"/>
    <w:rsid w:val="7B2C1BF9"/>
    <w:rsid w:val="7D847ACA"/>
    <w:rsid w:val="7E9E1962"/>
    <w:rsid w:val="7E9F11B4"/>
    <w:rsid w:val="7F1C486A"/>
    <w:rsid w:val="7F37EC1E"/>
    <w:rsid w:val="7F7DCD9D"/>
    <w:rsid w:val="7F970A6F"/>
    <w:rsid w:val="7FC1FFF3"/>
    <w:rsid w:val="7FC69637"/>
    <w:rsid w:val="7FDF8620"/>
    <w:rsid w:val="7FFB242F"/>
    <w:rsid w:val="7FFDB408"/>
    <w:rsid w:val="7FFE4EEB"/>
    <w:rsid w:val="95FB2B98"/>
    <w:rsid w:val="9A639BC2"/>
    <w:rsid w:val="9FF7D786"/>
    <w:rsid w:val="ABBFB23D"/>
    <w:rsid w:val="C3B4DA5A"/>
    <w:rsid w:val="CBBBC049"/>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377AA"/>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hint="default"/>
      <w:sz w:val="21"/>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6605</Words>
  <Characters>7219</Characters>
  <Lines>63</Lines>
  <Paragraphs>18</Paragraphs>
  <TotalTime>9</TotalTime>
  <ScaleCrop>false</ScaleCrop>
  <LinksUpToDate>false</LinksUpToDate>
  <CharactersWithSpaces>7245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青青草地～</cp:lastModifiedBy>
  <cp:lastPrinted>2024-08-09T02:20:00Z</cp:lastPrinted>
  <dcterms:modified xsi:type="dcterms:W3CDTF">2025-07-30T07:59:53Z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A544A0BB3D194E01987F6BA36232C7A2_13</vt:lpwstr>
  </property>
  <property fmtid="{D5CDD505-2E9C-101B-9397-08002B2CF9AE}" pid="4" name="KSOTemplateDocerSaveRecord">
    <vt:lpwstr>eyJoZGlkIjoiZTFmYTU3OTZhNmVhOTYzYTc2MWNkYmZkM2M2OTkyNmUiLCJ1c2VySWQiOiI3NTUwMDQ5MzUifQ==</vt:lpwstr>
  </property>
</Properties>
</file>