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80B6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岳阳市老干部活动服务中心202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 w14:paraId="4AA4A7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单位预算</w:t>
      </w:r>
    </w:p>
    <w:p w14:paraId="1147CB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167A928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录</w:t>
      </w:r>
    </w:p>
    <w:p w14:paraId="0F9D5D6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98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年单位预算说明</w:t>
      </w:r>
    </w:p>
    <w:p w14:paraId="2F65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年单位预算公开表格</w:t>
      </w:r>
    </w:p>
    <w:p w14:paraId="71588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1、收支总表</w:t>
      </w:r>
    </w:p>
    <w:p w14:paraId="6FAE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2、收入总表</w:t>
      </w:r>
    </w:p>
    <w:p w14:paraId="65521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3、支出总表</w:t>
      </w:r>
    </w:p>
    <w:p w14:paraId="499A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4、支出预算分类汇总表（按政府预算经济分类）</w:t>
      </w:r>
    </w:p>
    <w:p w14:paraId="3F0EC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5、支出预算分类汇总表（按部门预算经济分类）</w:t>
      </w:r>
    </w:p>
    <w:p w14:paraId="710D9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6、财政拨款收支总表</w:t>
      </w:r>
    </w:p>
    <w:p w14:paraId="588E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7、一般公共预算支出表</w:t>
      </w:r>
    </w:p>
    <w:p w14:paraId="648A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8、一般公共预算基本支出表-人员经费（工资福利支出）（按政府预算经济分类）</w:t>
      </w:r>
    </w:p>
    <w:p w14:paraId="45D1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9、一般公共预算基本支出表-人员经费（工资福利支出）（按部门预算经济分类）</w:t>
      </w:r>
    </w:p>
    <w:p w14:paraId="5D1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10、一般公共预算基本支出表-人员经费（对个人和家庭的补助）（按政府预算经济分类）</w:t>
      </w:r>
    </w:p>
    <w:p w14:paraId="2DF5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11、一般公共预算基本支出表-人员经费（对个人和家庭的补助）（按部门预算经济分类）</w:t>
      </w:r>
    </w:p>
    <w:p w14:paraId="6FA74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12、一般公共预算基本支出表-公用经费（商品和服务支出）（按政府预算经济分类）</w:t>
      </w:r>
    </w:p>
    <w:p w14:paraId="5896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13、一般公共预算基本支出表-公用经费（商品和服务支出）（按部门预算经济分类）</w:t>
      </w:r>
    </w:p>
    <w:p w14:paraId="16EF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14、一般公共预算“三公”经费支出表</w:t>
      </w:r>
    </w:p>
    <w:p w14:paraId="6B06E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15、政府性基金预算支出表</w:t>
      </w:r>
    </w:p>
    <w:p w14:paraId="4674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16、政府性基金预算支出分类汇总表（按政府预算经济分类）</w:t>
      </w:r>
    </w:p>
    <w:p w14:paraId="42E38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17、政府性基金预算支出分类汇总表（按部门预算经济分类）</w:t>
      </w:r>
    </w:p>
    <w:p w14:paraId="47E6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18、国有资本经营预算支出表</w:t>
      </w:r>
    </w:p>
    <w:p w14:paraId="36D5B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19、财政专户管理资金预算支出表</w:t>
      </w:r>
    </w:p>
    <w:p w14:paraId="0CB6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20、专项资金预算汇总表</w:t>
      </w:r>
    </w:p>
    <w:p w14:paraId="07EF5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21、项目支出绩效目标表</w:t>
      </w:r>
    </w:p>
    <w:p w14:paraId="7665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22、单位整体支出绩效目标表</w:t>
      </w:r>
    </w:p>
    <w:p w14:paraId="18290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23、一般公共预算基本支出表</w:t>
      </w:r>
    </w:p>
    <w:p w14:paraId="10D3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注：以上单位预算公开报表中，空表表示本单位无相关收支情况。</w:t>
      </w:r>
    </w:p>
    <w:p w14:paraId="3DF48B2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2E2A9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D56BC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FD3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第一部分  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年单位预算说明</w:t>
      </w:r>
    </w:p>
    <w:p w14:paraId="16A6C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C9E3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单位基本概况</w:t>
      </w:r>
    </w:p>
    <w:p w14:paraId="5B0895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职能职责</w:t>
      </w:r>
    </w:p>
    <w:p w14:paraId="33A01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1、负责贯彻执行党和政府关于老干部工作的方针、政策，做好住所离退休干部及遗孀的管理、服务工作。(国发[1978]104号)</w:t>
      </w:r>
    </w:p>
    <w:p w14:paraId="61AC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2、负责加强住所离退休干部和在职工作人员思想政治工作，组织开展健康有益的活动。(国发[1980]253号)</w:t>
      </w:r>
    </w:p>
    <w:p w14:paraId="09251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3、负责协调住所离休干部与原工作单位的关系，落实好住所离休干部的政治待遇和生活待遇，做好医疗保健工作。(国发[1978]104号)</w:t>
      </w:r>
    </w:p>
    <w:p w14:paraId="5E183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4、负责本单位国有资产管理，改善离退休干部活动场所，提高社会化服务保障水平。(国发[1980]253号)</w:t>
      </w:r>
    </w:p>
    <w:p w14:paraId="40047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5、服务管理老干部活动中心各场馆，组织全市老干部开展各类娱乐、健身活动等。</w:t>
      </w:r>
    </w:p>
    <w:p w14:paraId="79D79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（二）机构设置 </w:t>
      </w:r>
    </w:p>
    <w:p w14:paraId="0214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岳阳市老干部活动服务中心属于独立核算全额拨款的（参公）事业二级单位，单位内设机构包括：综合部、生活服务部、活动服务部。现有人员编制1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5C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二、单位预算单位构成</w:t>
      </w:r>
    </w:p>
    <w:p w14:paraId="42945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本单位预算仅含本级预算。</w:t>
      </w:r>
    </w:p>
    <w:p w14:paraId="6F243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三、单位收支总体情况</w:t>
      </w:r>
    </w:p>
    <w:p w14:paraId="04495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 w14:paraId="38CC4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（一）收入预算</w:t>
      </w:r>
    </w:p>
    <w:p w14:paraId="74545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年本单位收入预算375.27万元，其中，一般公共预算拨款375.27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年收入较去年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减少11.91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万元，主要是因为有人员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A705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（二）支出预算</w:t>
      </w:r>
    </w:p>
    <w:p w14:paraId="6B83E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年本单位支出预算3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万元，其中，201一般公共服务支出228.23万元，208社会保障和就业支出119.87万元，210卫生健康支出11.93万元，221住房保障支出15.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万元，支出较去年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减少了11.91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了人员经费。</w:t>
      </w:r>
    </w:p>
    <w:p w14:paraId="54F15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四、一般公共预算拨款支出预算</w:t>
      </w:r>
    </w:p>
    <w:p w14:paraId="79461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2025年一般公共预算拨款支出预算375.27万元，其中，201一般公共服务支出228.23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万元，占60.82%；208社会保障和就业支出119.87万元，占31.94%；210卫生健康支出11.93万元，占3.18%；221住房保障支出15.23万元，占4.06%；具体安排情况如下：</w:t>
      </w:r>
    </w:p>
    <w:p w14:paraId="3C845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基本支出年初预算数为340.27万元（数据来源见表23），是指为保障单位机构正常运转、完成日常工作任务而发生的各项支出，包括用于基本工资、津贴补贴等人员经费以及办公费、印刷费、水电费、差旅费等日常公用经费。</w:t>
      </w:r>
    </w:p>
    <w:p w14:paraId="602B8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年项目支出年初预算数为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.00万元（数据来源见表20），是指单位为完成特定行政工作任务或事业发展目标而发生的支出，包括有关业务工作经费、运行维护经费、其他事业发展资金等。其中：岳阳市老干部活动中心运行费专项支出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.00万元，主要用于老干部活动中心开展专项活动、运行维护等方面。</w:t>
      </w:r>
    </w:p>
    <w:p w14:paraId="32F5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五、政府性基金预算支出</w:t>
      </w:r>
    </w:p>
    <w:p w14:paraId="6EF2E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年度本单位无政府性基金安排的支出，所以公开的附件15-17（政府性基金预算）为空。</w:t>
      </w:r>
    </w:p>
    <w:p w14:paraId="7C81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六、其他重要事项的情况说明</w:t>
      </w:r>
    </w:p>
    <w:p w14:paraId="473C1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（一）机关运行经费</w:t>
      </w:r>
    </w:p>
    <w:p w14:paraId="2D69C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年机关运行经费当年一般公共预算拨款47.42万元（数据来源见表12），比上一年增加0.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经费基数调整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504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（二）“三公”经费预算</w:t>
      </w:r>
    </w:p>
    <w:p w14:paraId="00BD1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年“三公”经费预算数0.20万元（数据来源见表14），其中，公务接待费0.20万元，因公出国（境）费0.00万元，公务用车购置及运行费0.00万元（其中，公务用车购置费0.00万元，公务用车运行费0.00万元）。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年三公经费预算较上年增加0.00万元，主要原因是落实中央八项规定履行节约各项经费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三公经费并无变化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7A77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（三）一般性支出情况</w:t>
      </w:r>
    </w:p>
    <w:p w14:paraId="6A20F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年会议费预算0.00万元（数据来源见表13会议费、培训费），拟召开0次会议，人数0人，内容为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；培训费预算0.00万元，拟开展0次培训，人数0人，内容为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；计划举办节庆、晚会、论坛、赛事活动0万元，内容为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年度本单位未计划安排会议、培训，未计划举办节庆、晚会、论坛、赛事活动。</w:t>
      </w:r>
    </w:p>
    <w:p w14:paraId="51276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（四）政府采购情况</w:t>
      </w:r>
    </w:p>
    <w:p w14:paraId="5909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年政府采购预算总额0万元，其中工程类0万元，货物类0万元，服务类0万元。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年度本单位未安排政府采购预算。</w:t>
      </w:r>
    </w:p>
    <w:p w14:paraId="33770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（五）国有资产占有使用及新增资产配置情况</w:t>
      </w:r>
    </w:p>
    <w:p w14:paraId="32008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截至上年底，本单位共有车辆0辆，其中领导干部用车0辆，一般公务用车0辆，其他用车0辆。单位价值50万元以上通用设备0台，单位价值100万元以上专用设备0台。 </w:t>
      </w:r>
    </w:p>
    <w:p w14:paraId="33226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拟报废处置车辆0辆，其中：报废处置领导干部用车0辆，报废处置一般公务用车0辆，报废处置其他用车0辆，报废处置单位价值50万元以上通用设备0台，报废处置单位价值100万元以上通用设备0台。拟新增配置车辆0辆，其中领导干部用车0辆，一般公务用车0辆，其他用车0辆。</w:t>
      </w:r>
    </w:p>
    <w:p w14:paraId="77FE7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年拟新增配备领导干部用车0辆，一般公务用车0辆，其他用车0辆，新增配备单位价值50万元以上通用设备0台，单位价值100万元以上专用设备0台。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年度本单位未计划处置或新增车辆、设备等。</w:t>
      </w:r>
    </w:p>
    <w:p w14:paraId="1F0A3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（六）预算绩效目标说明</w:t>
      </w:r>
    </w:p>
    <w:p w14:paraId="0E8D2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本单位所有支出实行绩效目标管理。纳入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年单位整体支出绩效目标的金额为375.27万元，其中，基本支出340.27万元，项目支出35.00万元，详见文尾附表中单位预算公开表格的表21-22。</w:t>
      </w:r>
    </w:p>
    <w:p w14:paraId="04C2C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七、名词解释</w:t>
      </w:r>
    </w:p>
    <w:p w14:paraId="1199F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22D5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50D62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3B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第二部分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2025</w:t>
      </w:r>
      <w:r>
        <w:rPr>
          <w:rFonts w:hint="eastAsia" w:ascii="黑体" w:hAnsi="黑体" w:eastAsia="黑体" w:cs="黑体"/>
          <w:sz w:val="44"/>
          <w:szCs w:val="44"/>
        </w:rPr>
        <w:t>年单位预算公开表格</w:t>
      </w:r>
    </w:p>
    <w:p w14:paraId="7E184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 w14:paraId="75E47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1、收支总表</w:t>
      </w:r>
    </w:p>
    <w:p w14:paraId="34DF9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2、收入总表</w:t>
      </w:r>
    </w:p>
    <w:p w14:paraId="1BEF0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3、支出总表</w:t>
      </w:r>
    </w:p>
    <w:p w14:paraId="4946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4、支出预算分类汇总表（按政府预算经济分类）</w:t>
      </w:r>
    </w:p>
    <w:p w14:paraId="4FA17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5、支出预算分类汇总表（按部门预算经济分类）</w:t>
      </w:r>
    </w:p>
    <w:p w14:paraId="0C23F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6、财政拨款收支总表</w:t>
      </w:r>
    </w:p>
    <w:p w14:paraId="7F103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7、一般公共预算支出表</w:t>
      </w:r>
    </w:p>
    <w:p w14:paraId="4D0D3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8、一般公共预算基本支出表-人员经费（工资福利支出）（按政府预算经济分类）</w:t>
      </w:r>
    </w:p>
    <w:p w14:paraId="4A12D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9、一般公共预算基本支出表-人员经费（工资福利支出）（按部门预算经济分类）</w:t>
      </w:r>
    </w:p>
    <w:p w14:paraId="5153F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10、一般公共预算基本支出表-人员经费（对个人和家庭的补助）（按政府预算经济分类）</w:t>
      </w:r>
    </w:p>
    <w:p w14:paraId="7E95D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11、一般公共预算基本支出表-人员经费（对个人和家庭的补助）（按部门预算经济分类）</w:t>
      </w:r>
    </w:p>
    <w:p w14:paraId="3311B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12、一般公共预算基本支出表-公用经费（商品和服务支出）（按政府预算经济分类）</w:t>
      </w:r>
    </w:p>
    <w:p w14:paraId="67EC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13、一般公共预算基本支出表-公用经费（商品和服务支出）（按部门预算经济分类）</w:t>
      </w:r>
    </w:p>
    <w:p w14:paraId="6EDEE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14、一般公共预算“三公”经费支出表</w:t>
      </w:r>
    </w:p>
    <w:p w14:paraId="1CD48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15、政府性基金预算支出表</w:t>
      </w:r>
    </w:p>
    <w:p w14:paraId="76766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16、政府性基金预算支出分类汇总表（按政府预算经济分类）</w:t>
      </w:r>
    </w:p>
    <w:p w14:paraId="6794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17、政府性基金预算支出分类汇总表（按部门预算经济分类）</w:t>
      </w:r>
    </w:p>
    <w:p w14:paraId="792F4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18、国有资本经营预算支出表</w:t>
      </w:r>
    </w:p>
    <w:p w14:paraId="04A4A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19、财政专户管理资金预算支出表</w:t>
      </w:r>
    </w:p>
    <w:p w14:paraId="09C48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20、专项资金预算汇总表</w:t>
      </w:r>
    </w:p>
    <w:p w14:paraId="7E74B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21、项目支出绩效目标表</w:t>
      </w:r>
    </w:p>
    <w:p w14:paraId="068B6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22、单位整体支出绩效目标表</w:t>
      </w:r>
    </w:p>
    <w:p w14:paraId="67358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23、一般公共预算基本支出表</w:t>
      </w:r>
    </w:p>
    <w:p w14:paraId="63F20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注：以上单位预算公开报表中，空表表示本单位无相关收支情况。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0EF7D"/>
    <w:multiLevelType w:val="singleLevel"/>
    <w:tmpl w:val="6600EF7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600EF8B"/>
    <w:multiLevelType w:val="singleLevel"/>
    <w:tmpl w:val="6600EF8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GFmMTJjZDc5MTY3YTY1N2I2YTE3ZGU3YTY2NDUifQ=="/>
    <w:docVar w:name="KSO_WPS_MARK_KEY" w:val="fa6c37ab-9d7b-48f0-9447-e5a4c394997c"/>
  </w:docVars>
  <w:rsids>
    <w:rsidRoot w:val="67070762"/>
    <w:rsid w:val="04E539FC"/>
    <w:rsid w:val="04FB7FE9"/>
    <w:rsid w:val="13083212"/>
    <w:rsid w:val="15760FE0"/>
    <w:rsid w:val="2DCC2A71"/>
    <w:rsid w:val="472A6390"/>
    <w:rsid w:val="535105F2"/>
    <w:rsid w:val="57242DF2"/>
    <w:rsid w:val="60301373"/>
    <w:rsid w:val="67070762"/>
    <w:rsid w:val="76045CD7"/>
    <w:rsid w:val="7FE81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3408</Words>
  <Characters>3753</Characters>
  <Lines>0</Lines>
  <Paragraphs>0</Paragraphs>
  <TotalTime>0</TotalTime>
  <ScaleCrop>false</ScaleCrop>
  <LinksUpToDate>false</LinksUpToDate>
  <CharactersWithSpaces>3766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2024-03-25T03:23:00Z</dcterms:created>
  <dc:creator>Administrator</dc:creator>
  <cp:lastModifiedBy>谭许辰</cp:lastModifiedBy>
  <dcterms:modified xsi:type="dcterms:W3CDTF">2025-04-17T02:25:06Z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8FCF41CE7B934FF0A8391425C846DEE1_13</vt:lpwstr>
  </property>
  <property fmtid="{D5CDD505-2E9C-101B-9397-08002B2CF9AE}" pid="4" name="KSOTemplateDocerSaveRecord">
    <vt:lpwstr>eyJoZGlkIjoiMjI4YTgyYWNjNTJjODhkNzVjOTlhMzFlYTdlMDU0YjEiLCJ1c2VySWQiOiIyMDUxNTcyMzEifQ==</vt:lpwstr>
  </property>
</Properties>
</file>